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5721" w14:textId="5BEB380C" w:rsidR="008D05F3" w:rsidRPr="006B4247" w:rsidRDefault="008D05F3" w:rsidP="0032478C">
      <w:pPr>
        <w:spacing w:line="360" w:lineRule="auto"/>
        <w:jc w:val="center"/>
        <w:rPr>
          <w:b/>
        </w:rPr>
      </w:pPr>
      <w:bookmarkStart w:id="0" w:name="_GoBack"/>
      <w:bookmarkEnd w:id="0"/>
      <w:r w:rsidRPr="006B4247">
        <w:rPr>
          <w:b/>
        </w:rPr>
        <w:t>T.C.</w:t>
      </w:r>
    </w:p>
    <w:p w14:paraId="3E9D742A" w14:textId="77777777" w:rsidR="008D05F3" w:rsidRPr="006B4247" w:rsidRDefault="008D05F3" w:rsidP="00B84EDB">
      <w:pPr>
        <w:spacing w:line="360" w:lineRule="auto"/>
        <w:jc w:val="center"/>
        <w:rPr>
          <w:b/>
        </w:rPr>
      </w:pPr>
      <w:r w:rsidRPr="006B4247">
        <w:rPr>
          <w:b/>
        </w:rPr>
        <w:t>SAMSUN VALİLİĞİ</w:t>
      </w:r>
    </w:p>
    <w:p w14:paraId="397E4DAB" w14:textId="270B0271" w:rsidR="008D05F3" w:rsidRPr="006B4247" w:rsidRDefault="00CD34C8" w:rsidP="00B84EDB">
      <w:pPr>
        <w:spacing w:line="360" w:lineRule="auto"/>
        <w:jc w:val="center"/>
        <w:rPr>
          <w:b/>
        </w:rPr>
      </w:pPr>
      <w:r>
        <w:rPr>
          <w:b/>
        </w:rPr>
        <w:t>İL MİLLÎ</w:t>
      </w:r>
      <w:r w:rsidR="008D05F3" w:rsidRPr="006B4247">
        <w:rPr>
          <w:b/>
        </w:rPr>
        <w:t xml:space="preserve"> EĞİTİM MÜDÜRLÜĞÜ</w:t>
      </w:r>
    </w:p>
    <w:p w14:paraId="3D766DDE" w14:textId="77777777" w:rsidR="008D05F3" w:rsidRPr="006B4247" w:rsidRDefault="008D05F3" w:rsidP="006B4247">
      <w:pPr>
        <w:spacing w:line="360" w:lineRule="auto"/>
        <w:rPr>
          <w:b/>
          <w:noProof/>
        </w:rPr>
      </w:pPr>
    </w:p>
    <w:p w14:paraId="45FB306D" w14:textId="77777777" w:rsidR="008D05F3" w:rsidRPr="006B4247" w:rsidRDefault="008D05F3" w:rsidP="00B84EDB">
      <w:pPr>
        <w:spacing w:line="360" w:lineRule="auto"/>
        <w:jc w:val="center"/>
        <w:rPr>
          <w:b/>
          <w:noProof/>
        </w:rPr>
      </w:pPr>
    </w:p>
    <w:p w14:paraId="0361A1D6" w14:textId="77777777" w:rsidR="008D05F3" w:rsidRDefault="008D05F3" w:rsidP="00B84EDB">
      <w:pPr>
        <w:spacing w:line="360" w:lineRule="auto"/>
        <w:jc w:val="center"/>
        <w:rPr>
          <w:b/>
          <w:noProof/>
        </w:rPr>
      </w:pPr>
      <w:r w:rsidRPr="006B4247">
        <w:rPr>
          <w:b/>
          <w:noProof/>
        </w:rPr>
        <w:drawing>
          <wp:inline distT="0" distB="0" distL="0" distR="0" wp14:anchorId="472E54D4" wp14:editId="3F6CA01F">
            <wp:extent cx="2333625" cy="232882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35" cy="234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B84E4" w14:textId="77777777" w:rsidR="00F0651F" w:rsidRDefault="00F0651F" w:rsidP="00B84EDB">
      <w:pPr>
        <w:spacing w:line="360" w:lineRule="auto"/>
        <w:jc w:val="center"/>
        <w:rPr>
          <w:b/>
          <w:noProof/>
        </w:rPr>
      </w:pPr>
    </w:p>
    <w:p w14:paraId="1C81ED1E" w14:textId="77777777" w:rsidR="00F0651F" w:rsidRPr="006B4247" w:rsidRDefault="00F0651F" w:rsidP="00B84EDB">
      <w:pPr>
        <w:spacing w:line="360" w:lineRule="auto"/>
        <w:jc w:val="center"/>
        <w:rPr>
          <w:b/>
          <w:noProof/>
        </w:rPr>
      </w:pPr>
    </w:p>
    <w:tbl>
      <w:tblPr>
        <w:tblStyle w:val="TabloKlavuzu"/>
        <w:tblW w:w="9994" w:type="dxa"/>
        <w:tblInd w:w="-459" w:type="dxa"/>
        <w:tblLook w:val="04A0" w:firstRow="1" w:lastRow="0" w:firstColumn="1" w:lastColumn="0" w:noHBand="0" w:noVBand="1"/>
      </w:tblPr>
      <w:tblGrid>
        <w:gridCol w:w="2629"/>
        <w:gridCol w:w="7365"/>
      </w:tblGrid>
      <w:tr w:rsidR="00F0651F" w14:paraId="4FDCF77C" w14:textId="77777777" w:rsidTr="00975098">
        <w:trPr>
          <w:trHeight w:val="1738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802EF" w14:textId="342C5B1B" w:rsidR="00F0651F" w:rsidRDefault="00F0651F" w:rsidP="00B84EDB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4AFDE19" wp14:editId="5918EC1D">
                  <wp:extent cx="1495425" cy="1600200"/>
                  <wp:effectExtent l="0" t="0" r="0" b="0"/>
                  <wp:docPr id="171253944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B1E981" w14:textId="77777777" w:rsidR="00E72E97" w:rsidRDefault="00F0651F" w:rsidP="00F0651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</w:p>
          <w:p w14:paraId="21911338" w14:textId="7D509CAC" w:rsidR="00F0651F" w:rsidRDefault="00E72E97" w:rsidP="00F0651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F0651F" w:rsidRPr="00744CB8">
              <w:rPr>
                <w:b/>
                <w:sz w:val="36"/>
                <w:szCs w:val="36"/>
              </w:rPr>
              <w:t>SAMSUN</w:t>
            </w:r>
            <w:r w:rsidR="00F0651F">
              <w:rPr>
                <w:b/>
                <w:sz w:val="36"/>
                <w:szCs w:val="36"/>
              </w:rPr>
              <w:t xml:space="preserve"> </w:t>
            </w:r>
          </w:p>
          <w:p w14:paraId="16604680" w14:textId="6DC0BB28" w:rsidR="00F0651F" w:rsidRPr="00744CB8" w:rsidRDefault="00F0651F" w:rsidP="00F0651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744CB8">
              <w:rPr>
                <w:b/>
                <w:sz w:val="36"/>
                <w:szCs w:val="36"/>
              </w:rPr>
              <w:t>KARİYER EĞİTİMİ PROGRAMI</w:t>
            </w:r>
          </w:p>
          <w:p w14:paraId="067D608A" w14:textId="1C5B0540" w:rsidR="00F0651F" w:rsidRPr="00744CB8" w:rsidRDefault="00F0651F" w:rsidP="00F0651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Pr="00744CB8">
              <w:rPr>
                <w:b/>
                <w:sz w:val="36"/>
                <w:szCs w:val="36"/>
              </w:rPr>
              <w:t>(SAKEP)</w:t>
            </w:r>
          </w:p>
          <w:p w14:paraId="080556BB" w14:textId="77777777" w:rsidR="00F0651F" w:rsidRDefault="00F0651F" w:rsidP="00B84EDB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BCA5C9D" w14:textId="77777777" w:rsidR="008D05F3" w:rsidRDefault="008D05F3" w:rsidP="006B4247">
      <w:pPr>
        <w:spacing w:line="360" w:lineRule="auto"/>
        <w:rPr>
          <w:b/>
        </w:rPr>
      </w:pPr>
    </w:p>
    <w:p w14:paraId="44A89053" w14:textId="77777777" w:rsidR="008C5A99" w:rsidRDefault="008C5A99" w:rsidP="008C5A99">
      <w:pPr>
        <w:spacing w:line="360" w:lineRule="auto"/>
        <w:jc w:val="center"/>
        <w:rPr>
          <w:b/>
        </w:rPr>
      </w:pPr>
    </w:p>
    <w:p w14:paraId="513E00B4" w14:textId="0F3A8AC9" w:rsidR="008D05F3" w:rsidRPr="006B4247" w:rsidRDefault="005E4539" w:rsidP="005E4539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</w:t>
      </w:r>
      <w:r w:rsidR="008D05F3" w:rsidRPr="006B4247">
        <w:rPr>
          <w:b/>
        </w:rPr>
        <w:t>HAZIRLAYANLAR</w:t>
      </w:r>
    </w:p>
    <w:p w14:paraId="5BFA0E0B" w14:textId="6339B081" w:rsidR="00FC755C" w:rsidRPr="006B4247" w:rsidRDefault="005E4539" w:rsidP="006B424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</w:p>
    <w:p w14:paraId="52ADE729" w14:textId="06C301E0" w:rsidR="008D05F3" w:rsidRPr="006B4247" w:rsidRDefault="005E4539" w:rsidP="006B424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="008C5A99">
        <w:rPr>
          <w:b/>
        </w:rPr>
        <w:t xml:space="preserve">  </w:t>
      </w:r>
      <w:r>
        <w:rPr>
          <w:b/>
        </w:rPr>
        <w:t xml:space="preserve"> </w:t>
      </w:r>
      <w:r w:rsidR="00111894">
        <w:rPr>
          <w:b/>
        </w:rPr>
        <w:t xml:space="preserve">Dr. </w:t>
      </w:r>
      <w:r w:rsidR="008D05F3" w:rsidRPr="006B4247">
        <w:rPr>
          <w:b/>
        </w:rPr>
        <w:t>Murat AĞAR</w:t>
      </w:r>
      <w:r w:rsidR="008D05F3" w:rsidRPr="006B4247">
        <w:rPr>
          <w:b/>
        </w:rPr>
        <w:tab/>
      </w:r>
      <w:r w:rsidR="008C5A99">
        <w:rPr>
          <w:b/>
        </w:rPr>
        <w:t xml:space="preserve">        </w:t>
      </w:r>
      <w:r w:rsidR="008D05F3" w:rsidRPr="006B4247">
        <w:rPr>
          <w:b/>
        </w:rPr>
        <w:t xml:space="preserve">Samsun İl </w:t>
      </w:r>
      <w:r w:rsidR="00CD34C8">
        <w:rPr>
          <w:b/>
        </w:rPr>
        <w:t>Millî</w:t>
      </w:r>
      <w:r w:rsidR="008D05F3" w:rsidRPr="006B4247">
        <w:rPr>
          <w:b/>
        </w:rPr>
        <w:t xml:space="preserve"> Eğitim Müdürü</w:t>
      </w:r>
    </w:p>
    <w:p w14:paraId="7489EDB4" w14:textId="5CE4B146" w:rsidR="008D05F3" w:rsidRPr="006B4247" w:rsidRDefault="008D05F3" w:rsidP="006B4247">
      <w:pPr>
        <w:spacing w:line="360" w:lineRule="auto"/>
        <w:rPr>
          <w:b/>
        </w:rPr>
      </w:pPr>
      <w:r w:rsidRPr="006B4247">
        <w:rPr>
          <w:b/>
        </w:rPr>
        <w:tab/>
      </w:r>
      <w:r w:rsidR="005E4539">
        <w:rPr>
          <w:b/>
        </w:rPr>
        <w:t xml:space="preserve"> </w:t>
      </w:r>
      <w:r w:rsidR="008C5A99">
        <w:rPr>
          <w:b/>
        </w:rPr>
        <w:t xml:space="preserve">  </w:t>
      </w:r>
      <w:r w:rsidR="005E4539">
        <w:rPr>
          <w:b/>
        </w:rPr>
        <w:t xml:space="preserve"> </w:t>
      </w:r>
      <w:r w:rsidRPr="006B4247">
        <w:rPr>
          <w:b/>
        </w:rPr>
        <w:t>Kenan ARSLAN</w:t>
      </w:r>
      <w:r w:rsidRPr="006B4247">
        <w:rPr>
          <w:b/>
        </w:rPr>
        <w:tab/>
      </w:r>
      <w:r w:rsidR="008C5A99">
        <w:rPr>
          <w:b/>
        </w:rPr>
        <w:t xml:space="preserve">       </w:t>
      </w:r>
      <w:r w:rsidR="005E4539">
        <w:rPr>
          <w:b/>
        </w:rPr>
        <w:t xml:space="preserve"> </w:t>
      </w:r>
      <w:r w:rsidRPr="006B4247">
        <w:rPr>
          <w:b/>
        </w:rPr>
        <w:t xml:space="preserve">Samsun İl </w:t>
      </w:r>
      <w:r w:rsidR="00CD34C8">
        <w:rPr>
          <w:b/>
        </w:rPr>
        <w:t>Millî</w:t>
      </w:r>
      <w:r w:rsidRPr="006B4247">
        <w:rPr>
          <w:b/>
        </w:rPr>
        <w:t xml:space="preserve"> Eğitim Müdür Yardımcısı</w:t>
      </w:r>
      <w:r w:rsidRPr="006B4247">
        <w:rPr>
          <w:b/>
        </w:rPr>
        <w:tab/>
      </w:r>
      <w:r w:rsidRPr="006B4247">
        <w:rPr>
          <w:b/>
        </w:rPr>
        <w:tab/>
      </w:r>
    </w:p>
    <w:p w14:paraId="41331729" w14:textId="77777777" w:rsidR="008C5A99" w:rsidRDefault="008C5A99" w:rsidP="006B4247">
      <w:pPr>
        <w:spacing w:line="360" w:lineRule="auto"/>
        <w:rPr>
          <w:b/>
        </w:rPr>
      </w:pPr>
    </w:p>
    <w:p w14:paraId="7644D28A" w14:textId="77777777" w:rsidR="0032478C" w:rsidRDefault="0032478C" w:rsidP="006B4247">
      <w:pPr>
        <w:spacing w:line="360" w:lineRule="auto"/>
        <w:rPr>
          <w:b/>
        </w:rPr>
      </w:pPr>
    </w:p>
    <w:p w14:paraId="7DBE0C4D" w14:textId="77777777" w:rsidR="0032478C" w:rsidRPr="006B4247" w:rsidRDefault="0032478C" w:rsidP="006B4247">
      <w:pPr>
        <w:spacing w:line="360" w:lineRule="auto"/>
        <w:rPr>
          <w:b/>
        </w:rPr>
      </w:pPr>
    </w:p>
    <w:p w14:paraId="0B84C9C4" w14:textId="77777777" w:rsidR="008D05F3" w:rsidRPr="006B4247" w:rsidRDefault="008D05F3" w:rsidP="006B4247">
      <w:pPr>
        <w:rPr>
          <w:b/>
        </w:rPr>
      </w:pPr>
    </w:p>
    <w:p w14:paraId="06316596" w14:textId="47E52E98" w:rsidR="00E72E97" w:rsidRPr="006B4247" w:rsidRDefault="00175679" w:rsidP="00E72E97">
      <w:pPr>
        <w:rPr>
          <w:b/>
        </w:rPr>
      </w:pPr>
      <w:r>
        <w:rPr>
          <w:b/>
        </w:rPr>
        <w:t xml:space="preserve">                                                  </w:t>
      </w:r>
      <w:r w:rsidR="0064506E">
        <w:rPr>
          <w:b/>
        </w:rPr>
        <w:t>Eylül 2023 – Temmuz 2024</w:t>
      </w:r>
    </w:p>
    <w:tbl>
      <w:tblPr>
        <w:tblpPr w:leftFromText="141" w:rightFromText="141" w:vertAnchor="page" w:horzAnchor="margin" w:tblpXSpec="center" w:tblpY="7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4819"/>
      </w:tblGrid>
      <w:tr w:rsidR="003C1573" w:rsidRPr="006B4247" w14:paraId="12172041" w14:textId="77777777" w:rsidTr="0032478C">
        <w:trPr>
          <w:trHeight w:val="951"/>
        </w:trPr>
        <w:tc>
          <w:tcPr>
            <w:tcW w:w="3085" w:type="dxa"/>
            <w:shd w:val="clear" w:color="auto" w:fill="auto"/>
            <w:vAlign w:val="center"/>
          </w:tcPr>
          <w:p w14:paraId="39D9DF73" w14:textId="77777777" w:rsidR="003C1573" w:rsidRPr="006B4247" w:rsidRDefault="003C1573" w:rsidP="0032478C">
            <w:pPr>
              <w:spacing w:after="200" w:line="276" w:lineRule="auto"/>
              <w:rPr>
                <w:rFonts w:eastAsia="Calibri"/>
                <w:b/>
              </w:rPr>
            </w:pPr>
            <w:r w:rsidRPr="006B4247">
              <w:rPr>
                <w:rFonts w:eastAsia="Calibri"/>
                <w:b/>
              </w:rPr>
              <w:lastRenderedPageBreak/>
              <w:t>Projenin Adı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65E134B" w14:textId="6E8660F3" w:rsidR="00C32336" w:rsidRPr="00C32336" w:rsidRDefault="00F10899" w:rsidP="0032478C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Samsun Kariyer Eğitimi Programı (SAKEP)</w:t>
            </w:r>
          </w:p>
        </w:tc>
      </w:tr>
      <w:tr w:rsidR="003C1573" w:rsidRPr="006B4247" w14:paraId="54E08933" w14:textId="77777777" w:rsidTr="0032478C">
        <w:trPr>
          <w:trHeight w:val="1726"/>
        </w:trPr>
        <w:tc>
          <w:tcPr>
            <w:tcW w:w="3085" w:type="dxa"/>
            <w:shd w:val="clear" w:color="auto" w:fill="auto"/>
            <w:vAlign w:val="center"/>
          </w:tcPr>
          <w:p w14:paraId="1C3D28C5" w14:textId="77777777" w:rsidR="003C1573" w:rsidRPr="006B4247" w:rsidRDefault="003C1573" w:rsidP="0032478C">
            <w:pPr>
              <w:spacing w:after="200" w:line="276" w:lineRule="auto"/>
              <w:rPr>
                <w:rFonts w:eastAsia="Calibri"/>
                <w:b/>
              </w:rPr>
            </w:pPr>
            <w:r w:rsidRPr="006B4247">
              <w:rPr>
                <w:rFonts w:eastAsia="Calibri"/>
                <w:b/>
              </w:rPr>
              <w:t>Proje Konusu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6978A861" w14:textId="703AB973" w:rsidR="003C1573" w:rsidRPr="006B4247" w:rsidRDefault="00F10899" w:rsidP="0032478C">
            <w:pPr>
              <w:pStyle w:val="GvdeMetni"/>
              <w:numPr>
                <w:ilvl w:val="0"/>
                <w:numId w:val="15"/>
              </w:numPr>
            </w:pPr>
            <w:r w:rsidRPr="00F10899">
              <w:t>Lise düzeyindeki öğrencilerin; eğitim öğretim dönemi boyunca, kariyer eğitiminin önemini kavrayarak, gerek akademik hayatlarında gerekse çalışma hayatlarında, ihtiyaç duyacakları sertifika programlarına katılmalarını ve yıl sonu karneleri ile beraber belgelerini almalarını sağlamak.</w:t>
            </w:r>
          </w:p>
        </w:tc>
      </w:tr>
      <w:tr w:rsidR="003C1573" w:rsidRPr="006B4247" w14:paraId="115BD6BC" w14:textId="77777777" w:rsidTr="0032478C">
        <w:trPr>
          <w:trHeight w:val="812"/>
        </w:trPr>
        <w:tc>
          <w:tcPr>
            <w:tcW w:w="3085" w:type="dxa"/>
            <w:shd w:val="clear" w:color="auto" w:fill="auto"/>
            <w:vAlign w:val="center"/>
          </w:tcPr>
          <w:p w14:paraId="44FC3BF3" w14:textId="2E44B540" w:rsidR="003C1573" w:rsidRPr="006B4247" w:rsidRDefault="003C1573" w:rsidP="0032478C">
            <w:pPr>
              <w:spacing w:after="200" w:line="276" w:lineRule="auto"/>
              <w:rPr>
                <w:rFonts w:eastAsia="Calibri"/>
                <w:b/>
              </w:rPr>
            </w:pPr>
            <w:r w:rsidRPr="006B4247">
              <w:rPr>
                <w:rFonts w:eastAsia="Calibri"/>
                <w:b/>
              </w:rPr>
              <w:t>Projenin Ama</w:t>
            </w:r>
            <w:r w:rsidR="00187C56" w:rsidRPr="006B4247">
              <w:rPr>
                <w:rFonts w:eastAsia="Calibri"/>
                <w:b/>
              </w:rPr>
              <w:t>çları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7D8D1BE" w14:textId="24F8C937" w:rsidR="00BC3B27" w:rsidRPr="00F10899" w:rsidRDefault="00BC3B27" w:rsidP="0032478C">
            <w:pPr>
              <w:pStyle w:val="GvdeMetni"/>
              <w:numPr>
                <w:ilvl w:val="0"/>
                <w:numId w:val="8"/>
              </w:numPr>
              <w:spacing w:after="0"/>
            </w:pPr>
            <w:bookmarkStart w:id="1" w:name="_Hlk145080854"/>
            <w:r w:rsidRPr="00F10899">
              <w:t>Lise mezunu öğrencilerin mesleki ve kişisel gelişimlerini artırmak</w:t>
            </w:r>
            <w:r>
              <w:rPr>
                <w:lang w:val="tr-TR"/>
              </w:rPr>
              <w:t>.</w:t>
            </w:r>
          </w:p>
          <w:p w14:paraId="08AAAED6" w14:textId="77777777" w:rsidR="00BC3B27" w:rsidRPr="00F10899" w:rsidRDefault="00BC3B27" w:rsidP="0032478C">
            <w:pPr>
              <w:pStyle w:val="GvdeMetni"/>
              <w:numPr>
                <w:ilvl w:val="0"/>
                <w:numId w:val="8"/>
              </w:numPr>
              <w:spacing w:after="0"/>
            </w:pPr>
            <w:r w:rsidRPr="00F10899">
              <w:t>Lise mezunlarını  iş ve akademik hayata hazırlamak.</w:t>
            </w:r>
          </w:p>
          <w:p w14:paraId="64B0FB80" w14:textId="74AD5981" w:rsidR="00C703CE" w:rsidRDefault="00C703CE" w:rsidP="0032478C">
            <w:pPr>
              <w:pStyle w:val="GvdeMetni"/>
              <w:numPr>
                <w:ilvl w:val="0"/>
                <w:numId w:val="8"/>
              </w:numPr>
              <w:spacing w:after="0"/>
            </w:pPr>
            <w:r w:rsidRPr="00F10899">
              <w:t>Lise öğrencilerini</w:t>
            </w:r>
            <w:r>
              <w:rPr>
                <w:lang w:val="tr-TR"/>
              </w:rPr>
              <w:t>,</w:t>
            </w:r>
            <w:r w:rsidRPr="00F10899">
              <w:t xml:space="preserve"> </w:t>
            </w:r>
            <w:r>
              <w:rPr>
                <w:lang w:val="tr-TR"/>
              </w:rPr>
              <w:t xml:space="preserve">üniversitelerin ve </w:t>
            </w:r>
            <w:r w:rsidRPr="00F10899">
              <w:t>işletmelerin aradığı genel kriterlere uygun olarak mezun etmek.</w:t>
            </w:r>
          </w:p>
          <w:p w14:paraId="2E01AD23" w14:textId="394F9B4E" w:rsidR="003C1573" w:rsidRPr="006B4247" w:rsidRDefault="00F10899" w:rsidP="0032478C">
            <w:pPr>
              <w:pStyle w:val="GvdeMetni"/>
              <w:numPr>
                <w:ilvl w:val="0"/>
                <w:numId w:val="8"/>
              </w:numPr>
              <w:spacing w:after="0"/>
            </w:pPr>
            <w:r w:rsidRPr="00F10899">
              <w:t>İşgücü piyasasına yönelik eğitim fırsatlarını organize ederek, liselerdeki kariyer rehberlik çalışmalarına destek olmak.</w:t>
            </w:r>
            <w:bookmarkEnd w:id="1"/>
          </w:p>
        </w:tc>
      </w:tr>
      <w:tr w:rsidR="00BD6CCB" w:rsidRPr="006B4247" w14:paraId="072502FB" w14:textId="42C3F5B7" w:rsidTr="0032478C">
        <w:trPr>
          <w:trHeight w:val="1118"/>
        </w:trPr>
        <w:tc>
          <w:tcPr>
            <w:tcW w:w="3085" w:type="dxa"/>
            <w:shd w:val="clear" w:color="auto" w:fill="auto"/>
            <w:vAlign w:val="center"/>
          </w:tcPr>
          <w:p w14:paraId="4E677787" w14:textId="38C91978" w:rsidR="00BD6CCB" w:rsidRPr="006B4247" w:rsidRDefault="00BD6CCB" w:rsidP="0032478C">
            <w:pPr>
              <w:spacing w:after="200" w:line="276" w:lineRule="auto"/>
              <w:rPr>
                <w:rFonts w:eastAsia="Calibri"/>
                <w:b/>
              </w:rPr>
            </w:pPr>
            <w:r w:rsidRPr="006B4247">
              <w:rPr>
                <w:rFonts w:eastAsia="Calibri"/>
                <w:b/>
              </w:rPr>
              <w:t>Projeyi Düzenleyen Kurum ve Kurum Yetkilisi: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19FDA9" w14:textId="3B4B0205" w:rsidR="00BD6CCB" w:rsidRPr="006B4247" w:rsidRDefault="00BD6CCB" w:rsidP="0032478C">
            <w:pPr>
              <w:rPr>
                <w:rFonts w:eastAsia="Calibri"/>
                <w:bCs/>
              </w:rPr>
            </w:pPr>
            <w:r w:rsidRPr="006B4247">
              <w:rPr>
                <w:rFonts w:eastAsia="Calibri"/>
              </w:rPr>
              <w:t>İl Millî Eğitim Müdü</w:t>
            </w:r>
            <w:r w:rsidR="00AE4F52">
              <w:rPr>
                <w:rFonts w:eastAsia="Calibri"/>
              </w:rPr>
              <w:t>r</w:t>
            </w:r>
            <w:r w:rsidR="00744CB8">
              <w:rPr>
                <w:rFonts w:eastAsia="Calibri"/>
              </w:rPr>
              <w:t>lüğü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DBD1B7" w14:textId="77777777" w:rsidR="00242510" w:rsidRDefault="00242510" w:rsidP="0032478C">
            <w:pPr>
              <w:rPr>
                <w:rFonts w:eastAsia="Calibri"/>
              </w:rPr>
            </w:pPr>
          </w:p>
          <w:p w14:paraId="363080AC" w14:textId="208921A1" w:rsidR="00BD6CCB" w:rsidRPr="006B4247" w:rsidRDefault="00BD6CCB" w:rsidP="0032478C">
            <w:pPr>
              <w:rPr>
                <w:rFonts w:eastAsia="Calibri"/>
              </w:rPr>
            </w:pPr>
            <w:r w:rsidRPr="006B4247">
              <w:rPr>
                <w:rFonts w:eastAsia="Calibri"/>
              </w:rPr>
              <w:t>Dr. Murat AĞAR</w:t>
            </w:r>
          </w:p>
          <w:p w14:paraId="72B63B41" w14:textId="77777777" w:rsidR="00BD6CCB" w:rsidRPr="006B4247" w:rsidRDefault="00BD6CCB" w:rsidP="0032478C">
            <w:pPr>
              <w:rPr>
                <w:rFonts w:eastAsia="Calibri"/>
                <w:bCs/>
              </w:rPr>
            </w:pPr>
          </w:p>
        </w:tc>
      </w:tr>
      <w:tr w:rsidR="00BD6CCB" w:rsidRPr="006B4247" w14:paraId="3F9563DA" w14:textId="77777777" w:rsidTr="0032478C">
        <w:trPr>
          <w:trHeight w:val="1014"/>
        </w:trPr>
        <w:tc>
          <w:tcPr>
            <w:tcW w:w="3085" w:type="dxa"/>
            <w:shd w:val="clear" w:color="auto" w:fill="auto"/>
            <w:vAlign w:val="center"/>
          </w:tcPr>
          <w:p w14:paraId="31F00EB5" w14:textId="2C97B3DB" w:rsidR="00BD6CCB" w:rsidRPr="006B4247" w:rsidRDefault="00BD6CCB" w:rsidP="0032478C">
            <w:pPr>
              <w:spacing w:after="200" w:line="276" w:lineRule="auto"/>
              <w:rPr>
                <w:rFonts w:eastAsia="Calibri"/>
                <w:b/>
              </w:rPr>
            </w:pPr>
            <w:r w:rsidRPr="006B4247">
              <w:rPr>
                <w:rFonts w:eastAsia="Calibri"/>
                <w:b/>
              </w:rPr>
              <w:t>Proje Ortakları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5179EF5" w14:textId="77777777" w:rsidR="00E16F2A" w:rsidRDefault="00B45EE0" w:rsidP="0032478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Ondokuz</w:t>
            </w:r>
            <w:proofErr w:type="spellEnd"/>
            <w:r>
              <w:rPr>
                <w:rFonts w:eastAsia="Calibri"/>
              </w:rPr>
              <w:t xml:space="preserve"> Mayıs Üniversitesi Rektörlüğü</w:t>
            </w:r>
            <w:r w:rsidR="00BD6CCB" w:rsidRPr="006B4247">
              <w:rPr>
                <w:rFonts w:eastAsia="Calibri"/>
              </w:rPr>
              <w:t xml:space="preserve"> </w:t>
            </w:r>
          </w:p>
          <w:p w14:paraId="46400147" w14:textId="207DE92C" w:rsidR="00AA3719" w:rsidRDefault="00AA3719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>Samsun Üniversitesi Rektörlüğü</w:t>
            </w:r>
          </w:p>
          <w:p w14:paraId="471D06A9" w14:textId="2AFEC175" w:rsidR="00BD6CCB" w:rsidRPr="006B4247" w:rsidRDefault="00E16F2A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>İŞKUR Samsun İl Müdürlüğü</w:t>
            </w:r>
            <w:r w:rsidR="00BD6CCB" w:rsidRPr="006B4247">
              <w:rPr>
                <w:rFonts w:eastAsia="Calibri"/>
              </w:rPr>
              <w:t xml:space="preserve">                                                                        KOSGEB Samsun İl Müdürlüğü</w:t>
            </w:r>
          </w:p>
        </w:tc>
      </w:tr>
      <w:tr w:rsidR="003C1573" w:rsidRPr="006B4247" w14:paraId="7F62FE81" w14:textId="77777777" w:rsidTr="0032478C">
        <w:trPr>
          <w:trHeight w:val="793"/>
        </w:trPr>
        <w:tc>
          <w:tcPr>
            <w:tcW w:w="3085" w:type="dxa"/>
            <w:shd w:val="clear" w:color="auto" w:fill="auto"/>
            <w:vAlign w:val="center"/>
          </w:tcPr>
          <w:p w14:paraId="38885BA5" w14:textId="4C50799C" w:rsidR="003C1573" w:rsidRPr="006B4247" w:rsidRDefault="003C1573" w:rsidP="0032478C">
            <w:pPr>
              <w:spacing w:after="200" w:line="276" w:lineRule="auto"/>
              <w:rPr>
                <w:rFonts w:eastAsia="Calibri"/>
                <w:b/>
              </w:rPr>
            </w:pPr>
            <w:r w:rsidRPr="006B4247">
              <w:rPr>
                <w:rFonts w:eastAsia="Calibri"/>
                <w:b/>
              </w:rPr>
              <w:t>Proje Uygulama Birim</w:t>
            </w:r>
            <w:r w:rsidR="00B45EE0">
              <w:rPr>
                <w:rFonts w:eastAsia="Calibri"/>
                <w:b/>
              </w:rPr>
              <w:t>leri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F6D8043" w14:textId="26D21010" w:rsidR="00CB2A55" w:rsidRDefault="003C1573" w:rsidP="0032478C">
            <w:pPr>
              <w:rPr>
                <w:rFonts w:eastAsia="Calibri"/>
              </w:rPr>
            </w:pPr>
            <w:r w:rsidRPr="00B45EE0">
              <w:rPr>
                <w:rFonts w:eastAsia="Calibri"/>
              </w:rPr>
              <w:t>İl Millî Eğitim Müdürlüğü</w:t>
            </w:r>
            <w:r w:rsidR="00CB2A55">
              <w:rPr>
                <w:rFonts w:eastAsia="Calibri"/>
              </w:rPr>
              <w:t xml:space="preserve"> </w:t>
            </w:r>
            <w:proofErr w:type="gramStart"/>
            <w:r w:rsidR="00CB2A55">
              <w:rPr>
                <w:rFonts w:eastAsia="Calibri"/>
              </w:rPr>
              <w:t>(</w:t>
            </w:r>
            <w:proofErr w:type="gramEnd"/>
            <w:r w:rsidR="00CB2A55">
              <w:rPr>
                <w:rFonts w:eastAsia="Calibri"/>
              </w:rPr>
              <w:t>Strateji Gel</w:t>
            </w:r>
            <w:r w:rsidR="00AE4F52">
              <w:rPr>
                <w:rFonts w:eastAsia="Calibri"/>
              </w:rPr>
              <w:t>.</w:t>
            </w:r>
            <w:r w:rsidR="00CB2A55">
              <w:rPr>
                <w:rFonts w:eastAsia="Calibri"/>
              </w:rPr>
              <w:t xml:space="preserve"> Şub.- Hayat Boyu Öğrenme Şub.</w:t>
            </w:r>
            <w:proofErr w:type="gramStart"/>
            <w:r w:rsidR="00CB2A55">
              <w:rPr>
                <w:rFonts w:eastAsia="Calibri"/>
              </w:rPr>
              <w:t>)</w:t>
            </w:r>
            <w:proofErr w:type="gramEnd"/>
            <w:r w:rsidR="00F420F6">
              <w:rPr>
                <w:rFonts w:eastAsia="Calibri"/>
              </w:rPr>
              <w:t xml:space="preserve">                  </w:t>
            </w:r>
            <w:r w:rsidR="00E16F2A">
              <w:rPr>
                <w:rFonts w:eastAsia="Calibri"/>
              </w:rPr>
              <w:t>OMÜ Sürekli Eğitim Merkezi Müdürlüğü</w:t>
            </w:r>
          </w:p>
          <w:p w14:paraId="252E308B" w14:textId="7C6766B6" w:rsidR="00AA3719" w:rsidRDefault="00AA3719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Samsun Üniversitesi </w:t>
            </w:r>
            <w:r w:rsidR="001E39F7">
              <w:rPr>
                <w:rFonts w:eastAsia="Calibri"/>
              </w:rPr>
              <w:t>Kariyer Geliştirme ve Planlama Merkezi Müdürlüğü</w:t>
            </w:r>
          </w:p>
          <w:p w14:paraId="1F22EE73" w14:textId="409AE3EE" w:rsidR="00CB2A55" w:rsidRDefault="00CB2A55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>KOSGEB Samsun İl Müdürlüğü</w:t>
            </w:r>
          </w:p>
          <w:p w14:paraId="6230A627" w14:textId="6DE9816B" w:rsidR="003C1573" w:rsidRPr="00B45EE0" w:rsidRDefault="00CB2A55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İŞKUR </w:t>
            </w:r>
            <w:r w:rsidRPr="00CB2A55">
              <w:rPr>
                <w:rFonts w:eastAsia="Calibri"/>
              </w:rPr>
              <w:t>Samsun İl Müdür</w:t>
            </w:r>
            <w:r>
              <w:rPr>
                <w:rFonts w:eastAsia="Calibri"/>
              </w:rPr>
              <w:t>lüğü</w:t>
            </w:r>
            <w:r w:rsidR="00F420F6">
              <w:rPr>
                <w:rFonts w:eastAsia="Calibri"/>
              </w:rPr>
              <w:t xml:space="preserve">                                                            </w:t>
            </w:r>
          </w:p>
        </w:tc>
      </w:tr>
      <w:tr w:rsidR="003C1573" w:rsidRPr="006B4247" w14:paraId="02D34754" w14:textId="77777777" w:rsidTr="0032478C">
        <w:trPr>
          <w:trHeight w:val="785"/>
        </w:trPr>
        <w:tc>
          <w:tcPr>
            <w:tcW w:w="3085" w:type="dxa"/>
            <w:shd w:val="clear" w:color="auto" w:fill="auto"/>
            <w:vAlign w:val="center"/>
          </w:tcPr>
          <w:p w14:paraId="13CAA0FD" w14:textId="77777777" w:rsidR="003C1573" w:rsidRPr="006B4247" w:rsidRDefault="003C1573" w:rsidP="0032478C">
            <w:pPr>
              <w:spacing w:after="200" w:line="276" w:lineRule="auto"/>
              <w:rPr>
                <w:rFonts w:eastAsia="Calibri"/>
                <w:b/>
                <w:color w:val="FF0000"/>
              </w:rPr>
            </w:pPr>
            <w:r w:rsidRPr="006B4247">
              <w:rPr>
                <w:rFonts w:eastAsia="Calibri"/>
                <w:b/>
              </w:rPr>
              <w:t>Kapsam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F8EC2C7" w14:textId="50237D01" w:rsidR="003C1573" w:rsidRPr="006B4247" w:rsidRDefault="00354F07" w:rsidP="0032478C">
            <w:pPr>
              <w:rPr>
                <w:rFonts w:eastAsia="Calibri"/>
              </w:rPr>
            </w:pPr>
            <w:r w:rsidRPr="00354F07">
              <w:rPr>
                <w:rFonts w:eastAsia="Calibri"/>
              </w:rPr>
              <w:t>2023-2024 Eğitim Öğretim yılında Samsun İl Millî Eğitim Müdürlüğü’ne bağlı resmi ve özel tüm l</w:t>
            </w:r>
            <w:r w:rsidR="00D564AA">
              <w:rPr>
                <w:rFonts w:eastAsia="Calibri"/>
              </w:rPr>
              <w:t xml:space="preserve">iselerdeki 9. </w:t>
            </w:r>
            <w:r w:rsidR="00FB2832">
              <w:rPr>
                <w:rFonts w:eastAsia="Calibri"/>
              </w:rPr>
              <w:t xml:space="preserve">ve </w:t>
            </w:r>
            <w:r w:rsidR="00306C05">
              <w:rPr>
                <w:rFonts w:eastAsia="Calibri"/>
              </w:rPr>
              <w:t xml:space="preserve">isteğe bağlı </w:t>
            </w:r>
            <w:r w:rsidR="00FB2832">
              <w:rPr>
                <w:rFonts w:eastAsia="Calibri"/>
              </w:rPr>
              <w:t xml:space="preserve">12 </w:t>
            </w:r>
            <w:r w:rsidR="00D564AA">
              <w:rPr>
                <w:rFonts w:eastAsia="Calibri"/>
              </w:rPr>
              <w:t>sınıf öğrencileri</w:t>
            </w:r>
            <w:r w:rsidR="00FB2832">
              <w:rPr>
                <w:rFonts w:eastAsia="Calibri"/>
              </w:rPr>
              <w:t xml:space="preserve">nden başlanarak,10. ve 11. </w:t>
            </w:r>
            <w:r w:rsidR="00D564AA">
              <w:rPr>
                <w:rFonts w:eastAsia="Calibri"/>
              </w:rPr>
              <w:t>sınıf öğrencileri.</w:t>
            </w:r>
          </w:p>
        </w:tc>
      </w:tr>
      <w:tr w:rsidR="00744CB8" w:rsidRPr="006B4247" w14:paraId="2C095078" w14:textId="77777777" w:rsidTr="0032478C">
        <w:trPr>
          <w:trHeight w:val="837"/>
        </w:trPr>
        <w:tc>
          <w:tcPr>
            <w:tcW w:w="3085" w:type="dxa"/>
            <w:shd w:val="clear" w:color="auto" w:fill="auto"/>
            <w:vAlign w:val="center"/>
          </w:tcPr>
          <w:p w14:paraId="55DB71F9" w14:textId="69D392A5" w:rsidR="00744CB8" w:rsidRPr="006B4247" w:rsidRDefault="00744CB8" w:rsidP="0032478C">
            <w:pPr>
              <w:rPr>
                <w:rFonts w:eastAsia="Calibri"/>
                <w:b/>
                <w:bCs/>
              </w:rPr>
            </w:pPr>
            <w:r w:rsidRPr="006B4247">
              <w:rPr>
                <w:rFonts w:eastAsia="Calibri"/>
                <w:b/>
                <w:bCs/>
              </w:rPr>
              <w:t xml:space="preserve">Proje </w:t>
            </w:r>
            <w:r>
              <w:rPr>
                <w:rFonts w:eastAsia="Calibri"/>
                <w:b/>
                <w:bCs/>
              </w:rPr>
              <w:t>Koordinatörü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B3B1503" w14:textId="26BB3BE7" w:rsidR="00744CB8" w:rsidRDefault="00744CB8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                                                   </w:t>
            </w:r>
          </w:p>
          <w:p w14:paraId="5EB049BA" w14:textId="329B8580" w:rsidR="00744CB8" w:rsidRPr="006B4247" w:rsidRDefault="00744CB8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>Kenan ARSLAN</w:t>
            </w:r>
            <w:r w:rsidR="000567C9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İl Milli Eğitim Müdür Yardımcısı</w:t>
            </w:r>
          </w:p>
        </w:tc>
      </w:tr>
      <w:tr w:rsidR="003C1573" w:rsidRPr="006B4247" w14:paraId="5F242975" w14:textId="77777777" w:rsidTr="0032478C">
        <w:trPr>
          <w:trHeight w:val="1124"/>
        </w:trPr>
        <w:tc>
          <w:tcPr>
            <w:tcW w:w="3085" w:type="dxa"/>
            <w:shd w:val="clear" w:color="auto" w:fill="auto"/>
            <w:vAlign w:val="center"/>
          </w:tcPr>
          <w:p w14:paraId="2C825834" w14:textId="77777777" w:rsidR="00AE4F52" w:rsidRDefault="003C1573" w:rsidP="0032478C">
            <w:pPr>
              <w:rPr>
                <w:rFonts w:eastAsia="Calibri"/>
                <w:b/>
                <w:bCs/>
              </w:rPr>
            </w:pPr>
            <w:r w:rsidRPr="006B4247">
              <w:rPr>
                <w:rFonts w:eastAsia="Calibri"/>
                <w:b/>
                <w:bCs/>
              </w:rPr>
              <w:t xml:space="preserve"> İrtibat kişi</w:t>
            </w:r>
            <w:r w:rsidR="00744CB8">
              <w:rPr>
                <w:rFonts w:eastAsia="Calibri"/>
                <w:b/>
                <w:bCs/>
              </w:rPr>
              <w:t>leri</w:t>
            </w:r>
          </w:p>
          <w:p w14:paraId="61FBD522" w14:textId="4C8885D0" w:rsidR="003C1573" w:rsidRPr="006B4247" w:rsidRDefault="003C1573" w:rsidP="0032478C">
            <w:pPr>
              <w:rPr>
                <w:rFonts w:eastAsia="Calibri"/>
                <w:b/>
                <w:bCs/>
              </w:rPr>
            </w:pPr>
            <w:r w:rsidRPr="006B4247">
              <w:rPr>
                <w:rFonts w:eastAsia="Calibri"/>
                <w:b/>
                <w:bCs/>
              </w:rPr>
              <w:t>Tel</w:t>
            </w:r>
          </w:p>
          <w:p w14:paraId="152C6B2C" w14:textId="77777777" w:rsidR="003C1573" w:rsidRPr="006B4247" w:rsidRDefault="003C1573" w:rsidP="0032478C">
            <w:pPr>
              <w:rPr>
                <w:rFonts w:eastAsia="Calibri"/>
              </w:rPr>
            </w:pPr>
            <w:r w:rsidRPr="006B4247">
              <w:rPr>
                <w:rFonts w:eastAsia="Calibri"/>
                <w:b/>
                <w:bCs/>
              </w:rPr>
              <w:t>Web/Mail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DA0685D" w14:textId="44B8D39C" w:rsidR="003C1573" w:rsidRPr="006B4247" w:rsidRDefault="00AF4C01" w:rsidP="0032478C">
            <w:pPr>
              <w:pStyle w:val="AralkYok"/>
              <w:rPr>
                <w:rFonts w:eastAsia="Calibri"/>
              </w:rPr>
            </w:pPr>
            <w:r w:rsidRPr="006B4247">
              <w:rPr>
                <w:rFonts w:eastAsia="Calibri"/>
              </w:rPr>
              <w:t>Mustafa AKGÜN</w:t>
            </w:r>
            <w:r w:rsidR="00EB7544" w:rsidRPr="006B4247">
              <w:rPr>
                <w:rFonts w:eastAsia="Calibri"/>
              </w:rPr>
              <w:t xml:space="preserve">                     -               </w:t>
            </w:r>
            <w:proofErr w:type="gramStart"/>
            <w:r w:rsidR="00EB7544" w:rsidRPr="006B4247">
              <w:rPr>
                <w:rFonts w:eastAsia="Calibri"/>
              </w:rPr>
              <w:t>Adem</w:t>
            </w:r>
            <w:proofErr w:type="gramEnd"/>
            <w:r w:rsidR="00EB7544" w:rsidRPr="006B4247">
              <w:rPr>
                <w:rFonts w:eastAsia="Calibri"/>
              </w:rPr>
              <w:t xml:space="preserve"> APAYDIN</w:t>
            </w:r>
          </w:p>
          <w:p w14:paraId="1EAA26C8" w14:textId="4D2743C3" w:rsidR="003C1573" w:rsidRPr="006B4247" w:rsidRDefault="003C1573" w:rsidP="0032478C">
            <w:pPr>
              <w:pStyle w:val="AralkYok"/>
              <w:rPr>
                <w:rFonts w:eastAsia="Calibri"/>
              </w:rPr>
            </w:pPr>
            <w:proofErr w:type="gramStart"/>
            <w:r w:rsidRPr="006B4247">
              <w:rPr>
                <w:rFonts w:eastAsia="Calibri"/>
              </w:rPr>
              <w:t>05</w:t>
            </w:r>
            <w:r w:rsidR="00AF4C01" w:rsidRPr="006B4247">
              <w:rPr>
                <w:rFonts w:eastAsia="Calibri"/>
              </w:rPr>
              <w:t>055718963</w:t>
            </w:r>
            <w:proofErr w:type="gramEnd"/>
            <w:r w:rsidRPr="006B4247">
              <w:rPr>
                <w:rFonts w:eastAsia="Calibri"/>
              </w:rPr>
              <w:t xml:space="preserve">   </w:t>
            </w:r>
            <w:r w:rsidR="00EB7544" w:rsidRPr="006B4247">
              <w:rPr>
                <w:rFonts w:eastAsia="Calibri"/>
              </w:rPr>
              <w:t xml:space="preserve">                        -               05446861123</w:t>
            </w:r>
            <w:r w:rsidRPr="006B4247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009E976F" w14:textId="3AC06C67" w:rsidR="00402B72" w:rsidRPr="006B4247" w:rsidRDefault="00E46E2D" w:rsidP="0032478C">
            <w:pPr>
              <w:pStyle w:val="AralkYok"/>
              <w:rPr>
                <w:rFonts w:eastAsia="Calibri"/>
              </w:rPr>
            </w:pPr>
            <w:hyperlink r:id="rId11" w:history="1">
              <w:r w:rsidR="00402B72" w:rsidRPr="006B4247">
                <w:rPr>
                  <w:rStyle w:val="Kpr"/>
                  <w:rFonts w:eastAsia="Calibri"/>
                </w:rPr>
                <w:t>akgun2755@gmail.com</w:t>
              </w:r>
            </w:hyperlink>
            <w:r w:rsidR="00FC755C" w:rsidRPr="006B4247">
              <w:rPr>
                <w:rStyle w:val="Kpr"/>
                <w:rFonts w:eastAsia="Calibri"/>
                <w:u w:val="none"/>
              </w:rPr>
              <w:t xml:space="preserve">                          </w:t>
            </w:r>
            <w:r w:rsidR="00FC755C" w:rsidRPr="006B4247">
              <w:rPr>
                <w:rStyle w:val="Kpr"/>
                <w:rFonts w:eastAsia="Calibri"/>
              </w:rPr>
              <w:t>ademapaydinn55@gmail.com</w:t>
            </w:r>
          </w:p>
        </w:tc>
      </w:tr>
      <w:tr w:rsidR="003C1573" w:rsidRPr="006B4247" w14:paraId="3646D7D1" w14:textId="77777777" w:rsidTr="0032478C">
        <w:trPr>
          <w:trHeight w:val="79"/>
        </w:trPr>
        <w:tc>
          <w:tcPr>
            <w:tcW w:w="3085" w:type="dxa"/>
            <w:shd w:val="clear" w:color="auto" w:fill="auto"/>
            <w:vAlign w:val="center"/>
          </w:tcPr>
          <w:p w14:paraId="095746D3" w14:textId="77777777" w:rsidR="003C1573" w:rsidRPr="006B4247" w:rsidRDefault="003C1573" w:rsidP="0032478C">
            <w:pPr>
              <w:spacing w:after="200" w:line="276" w:lineRule="auto"/>
              <w:rPr>
                <w:rFonts w:eastAsia="Calibri"/>
                <w:b/>
              </w:rPr>
            </w:pPr>
            <w:r w:rsidRPr="006B4247">
              <w:rPr>
                <w:rFonts w:eastAsia="Calibri"/>
                <w:b/>
              </w:rPr>
              <w:t>Proje Yürütme Kurulu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17AE34A" w14:textId="77777777" w:rsidR="00155B43" w:rsidRDefault="00155B43" w:rsidP="0032478C">
            <w:pPr>
              <w:rPr>
                <w:rFonts w:eastAsia="Calibri"/>
              </w:rPr>
            </w:pPr>
            <w:r w:rsidRPr="006B4247">
              <w:rPr>
                <w:rFonts w:eastAsia="Calibri"/>
              </w:rPr>
              <w:t>Kenan ARSLAN                         Samsun İl Millî Eğitim Müdür Yardımcısı</w:t>
            </w:r>
          </w:p>
          <w:p w14:paraId="31642F13" w14:textId="4E126B69" w:rsidR="00155B43" w:rsidRDefault="00155B43" w:rsidP="0032478C">
            <w:pPr>
              <w:pStyle w:val="GvdeMetni"/>
              <w:spacing w:after="0"/>
              <w:rPr>
                <w:rFonts w:eastAsia="Calibri"/>
                <w:lang w:val="tr-TR"/>
              </w:rPr>
            </w:pPr>
            <w:r>
              <w:rPr>
                <w:rFonts w:eastAsia="Calibri"/>
              </w:rPr>
              <w:t>Hanife ÖZTÜRK ER</w:t>
            </w:r>
            <w:r w:rsidR="00E72E97">
              <w:rPr>
                <w:rFonts w:eastAsia="Calibri"/>
                <w:lang w:val="tr-TR"/>
              </w:rPr>
              <w:t>D</w:t>
            </w:r>
            <w:r>
              <w:rPr>
                <w:rFonts w:eastAsia="Calibri"/>
              </w:rPr>
              <w:t xml:space="preserve">İN           </w:t>
            </w:r>
            <w:r w:rsidRPr="006B4247">
              <w:rPr>
                <w:rFonts w:eastAsia="Calibri"/>
              </w:rPr>
              <w:t>Samsun İl Millî Eğitim Müdür Yardımcısı</w:t>
            </w:r>
            <w:r w:rsidRPr="006B4247">
              <w:rPr>
                <w:bCs/>
                <w:lang w:val="tr-TR"/>
              </w:rPr>
              <w:t xml:space="preserve"> </w:t>
            </w:r>
            <w:r>
              <w:rPr>
                <w:bCs/>
                <w:lang w:val="tr-TR"/>
              </w:rPr>
              <w:t xml:space="preserve">    </w:t>
            </w:r>
            <w:r w:rsidRPr="006B4247">
              <w:rPr>
                <w:bCs/>
                <w:lang w:val="tr-TR"/>
              </w:rPr>
              <w:t xml:space="preserve">Doç. Dr. Afşin Ahmet </w:t>
            </w:r>
            <w:proofErr w:type="gramStart"/>
            <w:r w:rsidRPr="006B4247">
              <w:rPr>
                <w:bCs/>
                <w:lang w:val="tr-TR"/>
              </w:rPr>
              <w:t>KAYA</w:t>
            </w:r>
            <w:r w:rsidRPr="006B4247">
              <w:rPr>
                <w:b/>
                <w:lang w:val="tr-TR"/>
              </w:rPr>
              <w:t xml:space="preserve">    </w:t>
            </w:r>
            <w:r w:rsidRPr="006B4247">
              <w:rPr>
                <w:rFonts w:eastAsia="Calibri"/>
              </w:rPr>
              <w:t>OMÜ</w:t>
            </w:r>
            <w:proofErr w:type="gramEnd"/>
            <w:r w:rsidRPr="006B4247">
              <w:rPr>
                <w:rFonts w:eastAsia="Calibri"/>
              </w:rPr>
              <w:t xml:space="preserve"> Sürekli Eğitim Merkezi Müdür</w:t>
            </w:r>
            <w:r w:rsidRPr="006B4247">
              <w:rPr>
                <w:rFonts w:eastAsia="Calibri"/>
                <w:lang w:val="tr-TR"/>
              </w:rPr>
              <w:t xml:space="preserve"> Yar</w:t>
            </w:r>
            <w:r w:rsidR="00E72E97">
              <w:rPr>
                <w:rFonts w:eastAsia="Calibri"/>
                <w:lang w:val="tr-TR"/>
              </w:rPr>
              <w:t>.</w:t>
            </w:r>
          </w:p>
          <w:p w14:paraId="7F9C25D9" w14:textId="5142841E" w:rsidR="00AA3719" w:rsidRDefault="001E39F7" w:rsidP="0032478C">
            <w:pPr>
              <w:pStyle w:val="GvdeMetni"/>
              <w:spacing w:after="0"/>
              <w:rPr>
                <w:rFonts w:eastAsia="Calibri"/>
                <w:lang w:val="tr-TR"/>
              </w:rPr>
            </w:pPr>
            <w:proofErr w:type="spellStart"/>
            <w:proofErr w:type="gramStart"/>
            <w:r>
              <w:rPr>
                <w:rFonts w:eastAsia="Calibri"/>
                <w:lang w:val="tr-TR"/>
              </w:rPr>
              <w:t>Dr.Öğt.Üye</w:t>
            </w:r>
            <w:proofErr w:type="spellEnd"/>
            <w:proofErr w:type="gramEnd"/>
            <w:r>
              <w:rPr>
                <w:rFonts w:eastAsia="Calibri"/>
                <w:lang w:val="tr-TR"/>
              </w:rPr>
              <w:t xml:space="preserve">. </w:t>
            </w:r>
            <w:proofErr w:type="spellStart"/>
            <w:r>
              <w:rPr>
                <w:rFonts w:eastAsia="Calibri"/>
                <w:lang w:val="tr-TR"/>
              </w:rPr>
              <w:t>A.Tahir</w:t>
            </w:r>
            <w:proofErr w:type="spellEnd"/>
            <w:r>
              <w:rPr>
                <w:rFonts w:eastAsia="Calibri"/>
                <w:lang w:val="tr-TR"/>
              </w:rPr>
              <w:t xml:space="preserve"> ŞENSOY  SAMÜ Kariyer </w:t>
            </w:r>
            <w:proofErr w:type="gramStart"/>
            <w:r>
              <w:rPr>
                <w:rFonts w:eastAsia="Calibri"/>
                <w:lang w:val="tr-TR"/>
              </w:rPr>
              <w:t>Gel.ve</w:t>
            </w:r>
            <w:proofErr w:type="gramEnd"/>
            <w:r>
              <w:rPr>
                <w:rFonts w:eastAsia="Calibri"/>
                <w:lang w:val="tr-TR"/>
              </w:rPr>
              <w:t xml:space="preserve"> Plan.</w:t>
            </w:r>
            <w:r w:rsidR="00E72E97">
              <w:rPr>
                <w:rFonts w:eastAsia="Calibri"/>
                <w:lang w:val="tr-TR"/>
              </w:rPr>
              <w:t xml:space="preserve"> </w:t>
            </w:r>
            <w:proofErr w:type="spellStart"/>
            <w:r>
              <w:rPr>
                <w:rFonts w:eastAsia="Calibri"/>
                <w:lang w:val="tr-TR"/>
              </w:rPr>
              <w:t>Merk</w:t>
            </w:r>
            <w:proofErr w:type="spellEnd"/>
            <w:r>
              <w:rPr>
                <w:rFonts w:eastAsia="Calibri"/>
                <w:lang w:val="tr-TR"/>
              </w:rPr>
              <w:t>.</w:t>
            </w:r>
            <w:r w:rsidR="00E72E97">
              <w:rPr>
                <w:rFonts w:eastAsia="Calibri"/>
                <w:lang w:val="tr-TR"/>
              </w:rPr>
              <w:t xml:space="preserve"> </w:t>
            </w:r>
            <w:proofErr w:type="spellStart"/>
            <w:r>
              <w:rPr>
                <w:rFonts w:eastAsia="Calibri"/>
                <w:lang w:val="tr-TR"/>
              </w:rPr>
              <w:t>Müd</w:t>
            </w:r>
            <w:proofErr w:type="spellEnd"/>
            <w:r>
              <w:rPr>
                <w:rFonts w:eastAsia="Calibri"/>
                <w:lang w:val="tr-TR"/>
              </w:rPr>
              <w:t>.</w:t>
            </w:r>
            <w:r w:rsidR="00E72E97">
              <w:rPr>
                <w:rFonts w:eastAsia="Calibri"/>
                <w:lang w:val="tr-TR"/>
              </w:rPr>
              <w:t xml:space="preserve"> </w:t>
            </w:r>
            <w:r>
              <w:rPr>
                <w:rFonts w:eastAsia="Calibri"/>
                <w:lang w:val="tr-TR"/>
              </w:rPr>
              <w:t>Yar</w:t>
            </w:r>
            <w:r w:rsidR="00E72E97">
              <w:rPr>
                <w:rFonts w:eastAsia="Calibri"/>
                <w:lang w:val="tr-TR"/>
              </w:rPr>
              <w:t>.</w:t>
            </w:r>
          </w:p>
          <w:p w14:paraId="226E610E" w14:textId="3CFBB8FD" w:rsidR="00155B43" w:rsidRPr="006B4247" w:rsidRDefault="00155B43" w:rsidP="0032478C">
            <w:pPr>
              <w:pStyle w:val="GvdeMetni"/>
              <w:spacing w:after="0"/>
              <w:rPr>
                <w:rFonts w:eastAsia="Calibri"/>
              </w:rPr>
            </w:pPr>
            <w:r>
              <w:rPr>
                <w:rFonts w:eastAsia="Calibri"/>
                <w:lang w:val="tr-TR"/>
              </w:rPr>
              <w:t xml:space="preserve">Sait GÜL                                     </w:t>
            </w:r>
            <w:r w:rsidRPr="004635B3">
              <w:rPr>
                <w:rFonts w:eastAsia="Calibri"/>
                <w:lang w:val="tr-TR"/>
              </w:rPr>
              <w:t>İŞKUR Samsun İl Müdür</w:t>
            </w:r>
            <w:r>
              <w:rPr>
                <w:rFonts w:eastAsia="Calibri"/>
                <w:lang w:val="tr-TR"/>
              </w:rPr>
              <w:t xml:space="preserve"> Yardımcısı</w:t>
            </w:r>
          </w:p>
          <w:p w14:paraId="7F8E2163" w14:textId="77777777" w:rsidR="00155B43" w:rsidRDefault="00155B43" w:rsidP="0032478C">
            <w:pPr>
              <w:rPr>
                <w:rFonts w:eastAsia="Calibri"/>
              </w:rPr>
            </w:pPr>
            <w:r w:rsidRPr="006B4247">
              <w:rPr>
                <w:rFonts w:eastAsia="Calibri"/>
              </w:rPr>
              <w:t xml:space="preserve">Mustafa AKGÜN                        Proje koordinatörü                                                                              </w:t>
            </w:r>
            <w:proofErr w:type="gramStart"/>
            <w:r w:rsidRPr="006B4247">
              <w:rPr>
                <w:rFonts w:eastAsia="Calibri"/>
              </w:rPr>
              <w:t>Adem</w:t>
            </w:r>
            <w:proofErr w:type="gramEnd"/>
            <w:r w:rsidRPr="006B4247">
              <w:rPr>
                <w:rFonts w:eastAsia="Calibri"/>
              </w:rPr>
              <w:t xml:space="preserve"> APAYDIN                        Proje koordinatörü</w:t>
            </w:r>
          </w:p>
          <w:p w14:paraId="0AA3C1DD" w14:textId="77777777" w:rsidR="00155B43" w:rsidRDefault="00155B43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Kemal ERCAN                           Proje Web </w:t>
            </w:r>
            <w:proofErr w:type="spellStart"/>
            <w:r>
              <w:rPr>
                <w:rFonts w:eastAsia="Calibri"/>
              </w:rPr>
              <w:t>Portalı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1AE74B77" w14:textId="61128BF6" w:rsidR="00FC755C" w:rsidRPr="006B4247" w:rsidRDefault="00155B43" w:rsidP="003247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Kürşat COŞKUN                        Proje Web </w:t>
            </w:r>
            <w:proofErr w:type="spellStart"/>
            <w:r>
              <w:rPr>
                <w:rFonts w:eastAsia="Calibri"/>
              </w:rPr>
              <w:t>Portalı</w:t>
            </w:r>
            <w:proofErr w:type="spellEnd"/>
            <w:r w:rsidR="00FC755C" w:rsidRPr="006B4247">
              <w:rPr>
                <w:rFonts w:eastAsia="Calibri"/>
              </w:rPr>
              <w:t xml:space="preserve">                                         </w:t>
            </w:r>
          </w:p>
        </w:tc>
      </w:tr>
      <w:tr w:rsidR="003C1573" w:rsidRPr="006B4247" w14:paraId="0CDAE5BC" w14:textId="77777777" w:rsidTr="0032478C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14:paraId="56D2409F" w14:textId="77777777" w:rsidR="003C1573" w:rsidRPr="006B4247" w:rsidRDefault="003C1573" w:rsidP="0032478C">
            <w:pPr>
              <w:spacing w:after="200" w:line="276" w:lineRule="auto"/>
              <w:rPr>
                <w:rFonts w:eastAsia="Calibri"/>
                <w:b/>
              </w:rPr>
            </w:pPr>
            <w:r w:rsidRPr="006B4247">
              <w:rPr>
                <w:rFonts w:eastAsia="Calibri"/>
                <w:b/>
              </w:rPr>
              <w:t>Proje Uygulama Tarihi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B05E97A" w14:textId="2DACCD32" w:rsidR="003C1573" w:rsidRPr="006B4247" w:rsidRDefault="00FC755C" w:rsidP="0032478C">
            <w:pPr>
              <w:spacing w:after="200"/>
              <w:rPr>
                <w:rFonts w:eastAsia="Calibri"/>
              </w:rPr>
            </w:pPr>
            <w:r w:rsidRPr="006B4247">
              <w:rPr>
                <w:rFonts w:eastAsia="Calibri"/>
              </w:rPr>
              <w:t xml:space="preserve">Eylül </w:t>
            </w:r>
            <w:r w:rsidR="003C1573" w:rsidRPr="006B4247">
              <w:rPr>
                <w:rFonts w:eastAsia="Calibri"/>
              </w:rPr>
              <w:t>202</w:t>
            </w:r>
            <w:r w:rsidR="00ED2A97" w:rsidRPr="006B4247">
              <w:rPr>
                <w:rFonts w:eastAsia="Calibri"/>
              </w:rPr>
              <w:t>3</w:t>
            </w:r>
            <w:r w:rsidR="003C1573" w:rsidRPr="006B4247">
              <w:rPr>
                <w:rFonts w:eastAsia="Calibri"/>
              </w:rPr>
              <w:t>-</w:t>
            </w:r>
            <w:r w:rsidR="00354F07">
              <w:rPr>
                <w:rFonts w:eastAsia="Calibri"/>
              </w:rPr>
              <w:t xml:space="preserve"> Temmuz</w:t>
            </w:r>
            <w:r w:rsidRPr="006B4247">
              <w:rPr>
                <w:rFonts w:eastAsia="Calibri"/>
              </w:rPr>
              <w:t xml:space="preserve"> </w:t>
            </w:r>
            <w:r w:rsidR="003C1573" w:rsidRPr="006B4247">
              <w:rPr>
                <w:rFonts w:eastAsia="Calibri"/>
              </w:rPr>
              <w:t>202</w:t>
            </w:r>
            <w:r w:rsidR="0064506E">
              <w:rPr>
                <w:rFonts w:eastAsia="Calibri"/>
              </w:rPr>
              <w:t>4</w:t>
            </w:r>
          </w:p>
        </w:tc>
      </w:tr>
    </w:tbl>
    <w:p w14:paraId="6D1249E7" w14:textId="77777777" w:rsidR="00F420F6" w:rsidRDefault="00F420F6" w:rsidP="006B4247">
      <w:pPr>
        <w:pStyle w:val="GvdeMetni"/>
        <w:spacing w:after="0" w:line="360" w:lineRule="auto"/>
        <w:rPr>
          <w:b/>
        </w:rPr>
      </w:pPr>
    </w:p>
    <w:p w14:paraId="52675C1F" w14:textId="77777777" w:rsidR="00AE4F52" w:rsidRDefault="00AE4F52" w:rsidP="0007165D">
      <w:pPr>
        <w:pStyle w:val="GvdeMetni"/>
        <w:spacing w:after="0" w:line="276" w:lineRule="auto"/>
        <w:rPr>
          <w:b/>
        </w:rPr>
      </w:pPr>
    </w:p>
    <w:p w14:paraId="6EF82062" w14:textId="7EE350B4" w:rsidR="00E620B6" w:rsidRPr="0007165D" w:rsidRDefault="00E620B6" w:rsidP="0007165D">
      <w:pPr>
        <w:pStyle w:val="GvdeMetni"/>
        <w:spacing w:after="0" w:line="276" w:lineRule="auto"/>
        <w:rPr>
          <w:b/>
        </w:rPr>
      </w:pPr>
      <w:r w:rsidRPr="0007165D">
        <w:rPr>
          <w:b/>
        </w:rPr>
        <w:lastRenderedPageBreak/>
        <w:t>BİRİNCİ BÖLÜM</w:t>
      </w:r>
    </w:p>
    <w:p w14:paraId="685070A6" w14:textId="77777777" w:rsidR="00F420F6" w:rsidRPr="0007165D" w:rsidRDefault="00F420F6" w:rsidP="0007165D">
      <w:pPr>
        <w:pStyle w:val="GvdeMetni"/>
        <w:spacing w:after="0" w:line="276" w:lineRule="auto"/>
        <w:ind w:left="1065"/>
        <w:rPr>
          <w:b/>
        </w:rPr>
      </w:pPr>
    </w:p>
    <w:p w14:paraId="472E7F4D" w14:textId="7388F5F3" w:rsidR="00412737" w:rsidRPr="0007165D" w:rsidRDefault="00E620B6" w:rsidP="0007165D">
      <w:pPr>
        <w:pStyle w:val="GvdeMetni"/>
        <w:numPr>
          <w:ilvl w:val="0"/>
          <w:numId w:val="1"/>
        </w:numPr>
        <w:spacing w:after="0" w:line="276" w:lineRule="auto"/>
        <w:rPr>
          <w:b/>
        </w:rPr>
      </w:pPr>
      <w:r w:rsidRPr="0007165D">
        <w:rPr>
          <w:b/>
        </w:rPr>
        <w:t>GİRİŞ</w:t>
      </w:r>
    </w:p>
    <w:p w14:paraId="5979EAD2" w14:textId="5852A547" w:rsidR="00D03199" w:rsidRPr="0007165D" w:rsidRDefault="00D03199" w:rsidP="0007165D">
      <w:pPr>
        <w:pStyle w:val="GvdeMetni"/>
        <w:spacing w:line="276" w:lineRule="auto"/>
        <w:jc w:val="both"/>
        <w:rPr>
          <w:lang w:val="tr-TR"/>
        </w:rPr>
      </w:pPr>
      <w:r w:rsidRPr="0007165D">
        <w:rPr>
          <w:lang w:val="tr-TR"/>
        </w:rPr>
        <w:t xml:space="preserve"> </w:t>
      </w:r>
      <w:r w:rsidRPr="0007165D">
        <w:rPr>
          <w:lang w:val="tr-TR"/>
        </w:rPr>
        <w:tab/>
      </w:r>
      <w:r w:rsidR="00582543" w:rsidRPr="0007165D">
        <w:rPr>
          <w:lang w:val="tr-TR"/>
        </w:rPr>
        <w:t>İnsan nüfusunun artması ve t</w:t>
      </w:r>
      <w:r w:rsidRPr="0007165D">
        <w:rPr>
          <w:lang w:val="tr-TR"/>
        </w:rPr>
        <w:t>eknolojinin her geçen gün gelişmesi</w:t>
      </w:r>
      <w:r w:rsidR="00582543" w:rsidRPr="0007165D">
        <w:rPr>
          <w:lang w:val="tr-TR"/>
        </w:rPr>
        <w:t>, iş sektörünün personel alırken daha seçici davranmasını zorunlu hale getirmiştir.</w:t>
      </w:r>
      <w:r w:rsidR="00852D33" w:rsidRPr="0007165D">
        <w:rPr>
          <w:lang w:val="tr-TR"/>
        </w:rPr>
        <w:t xml:space="preserve"> </w:t>
      </w:r>
      <w:r w:rsidR="00B47276" w:rsidRPr="0007165D">
        <w:rPr>
          <w:lang w:val="tr-TR"/>
        </w:rPr>
        <w:t xml:space="preserve"> İşletmeler</w:t>
      </w:r>
      <w:r w:rsidR="004D6078" w:rsidRPr="0007165D">
        <w:rPr>
          <w:lang w:val="tr-TR"/>
        </w:rPr>
        <w:t>,</w:t>
      </w:r>
      <w:r w:rsidR="00B47276" w:rsidRPr="0007165D">
        <w:rPr>
          <w:lang w:val="tr-TR"/>
        </w:rPr>
        <w:t xml:space="preserve"> bünyelerinde çalıştıracak oldukları her kademedeki personellerine yönelik </w:t>
      </w:r>
      <w:proofErr w:type="gramStart"/>
      <w:r w:rsidR="00B47276" w:rsidRPr="0007165D">
        <w:rPr>
          <w:lang w:val="tr-TR"/>
        </w:rPr>
        <w:t>kriterleri</w:t>
      </w:r>
      <w:proofErr w:type="gramEnd"/>
      <w:r w:rsidR="00B47276" w:rsidRPr="0007165D">
        <w:rPr>
          <w:lang w:val="tr-TR"/>
        </w:rPr>
        <w:t xml:space="preserve"> belirleyip bu kriterleri taşıyan personellere iş </w:t>
      </w:r>
      <w:r w:rsidR="00FC755C" w:rsidRPr="0007165D">
        <w:rPr>
          <w:lang w:val="tr-TR"/>
        </w:rPr>
        <w:t>imkânı</w:t>
      </w:r>
      <w:r w:rsidR="00B47276" w:rsidRPr="0007165D">
        <w:rPr>
          <w:lang w:val="tr-TR"/>
        </w:rPr>
        <w:t xml:space="preserve"> sağlamaktadırlar.</w:t>
      </w:r>
    </w:p>
    <w:p w14:paraId="3B988FD3" w14:textId="32F48C2B" w:rsidR="00B47276" w:rsidRPr="0007165D" w:rsidRDefault="00B47276" w:rsidP="0007165D">
      <w:pPr>
        <w:pStyle w:val="GvdeMetni"/>
        <w:spacing w:line="276" w:lineRule="auto"/>
        <w:ind w:firstLine="705"/>
        <w:jc w:val="both"/>
        <w:rPr>
          <w:lang w:val="tr-TR"/>
        </w:rPr>
      </w:pPr>
      <w:r w:rsidRPr="0007165D">
        <w:rPr>
          <w:lang w:val="tr-TR"/>
        </w:rPr>
        <w:t>Ekmeğin</w:t>
      </w:r>
      <w:r w:rsidR="00CD34C8" w:rsidRPr="0007165D">
        <w:rPr>
          <w:lang w:val="tr-TR"/>
        </w:rPr>
        <w:t xml:space="preserve"> </w:t>
      </w:r>
      <w:r w:rsidR="00F87D12" w:rsidRPr="0007165D">
        <w:rPr>
          <w:lang w:val="tr-TR"/>
        </w:rPr>
        <w:t>artık</w:t>
      </w:r>
      <w:r w:rsidRPr="0007165D">
        <w:rPr>
          <w:lang w:val="tr-TR"/>
        </w:rPr>
        <w:t xml:space="preserve"> aslanın ağzından midesine indiği bu dönemde, liseden veya üniversiteden mezun olacak öğrencilerin</w:t>
      </w:r>
      <w:r w:rsidR="004D6078" w:rsidRPr="0007165D">
        <w:rPr>
          <w:lang w:val="tr-TR"/>
        </w:rPr>
        <w:t>,</w:t>
      </w:r>
      <w:r w:rsidRPr="0007165D">
        <w:rPr>
          <w:lang w:val="tr-TR"/>
        </w:rPr>
        <w:t xml:space="preserve"> kendileri ile yarışır halde olmalarını gerektirmektedir. Bu proje de liseden mezun olacak öğrencilerin yarınlarına daha güvenli ilerlemelerini sağlaması açısından önem arz</w:t>
      </w:r>
      <w:r w:rsidR="004D6078" w:rsidRPr="0007165D">
        <w:rPr>
          <w:lang w:val="tr-TR"/>
        </w:rPr>
        <w:t xml:space="preserve"> </w:t>
      </w:r>
      <w:r w:rsidRPr="0007165D">
        <w:rPr>
          <w:lang w:val="tr-TR"/>
        </w:rPr>
        <w:t>etmektedir.</w:t>
      </w:r>
    </w:p>
    <w:p w14:paraId="7A8C96F8" w14:textId="0F40A4B9" w:rsidR="008D2C15" w:rsidRPr="0007165D" w:rsidRDefault="008D2C15" w:rsidP="0007165D">
      <w:pPr>
        <w:pStyle w:val="NormalWeb"/>
        <w:spacing w:line="276" w:lineRule="auto"/>
        <w:ind w:firstLine="705"/>
        <w:jc w:val="both"/>
      </w:pPr>
      <w:r w:rsidRPr="0007165D">
        <w:t xml:space="preserve">İş sektörü, personel alımı, </w:t>
      </w:r>
      <w:proofErr w:type="gramStart"/>
      <w:r w:rsidRPr="0007165D">
        <w:t>kriterler</w:t>
      </w:r>
      <w:proofErr w:type="gramEnd"/>
      <w:r w:rsidRPr="0007165D">
        <w:t>, sertifika programları ve kalifiye eleman sorunu Türkiye İstatisti</w:t>
      </w:r>
      <w:r w:rsidR="00CD34C8" w:rsidRPr="0007165D">
        <w:t>k Kurumu (TÜİK) tarafından yayı</w:t>
      </w:r>
      <w:r w:rsidR="00F87D12" w:rsidRPr="0007165D">
        <w:t>m</w:t>
      </w:r>
      <w:r w:rsidRPr="0007165D">
        <w:t xml:space="preserve">lanan 2022 verilerine göre oldukça önemli konular arasında yer almaktadır. </w:t>
      </w:r>
      <w:hyperlink r:id="rId12" w:tgtFrame="_blank" w:history="1">
        <w:r w:rsidRPr="0007165D">
          <w:rPr>
            <w:rStyle w:val="Kpr"/>
            <w:color w:val="auto"/>
            <w:u w:val="none"/>
          </w:rPr>
          <w:t>TÜİK verilerine göre 2022 yılında 4 milyon 866 bin kişi tarım sektöründe, 6 milyon 663 bin kişi sanayi sektöründe, 1 milyon 846 bin kişi inşaat sektöründe ve 17 milyon 378 bin kişi hizmet sektöründe istihdam edilmiştir</w:t>
        </w:r>
      </w:hyperlink>
      <w:r w:rsidRPr="0007165D">
        <w:t>. Bu istihdam rakamları işletmelerin personel alımında daha seçici davranmalarını zorunlu hale getirmektedir.</w:t>
      </w:r>
      <w:r w:rsidR="00DF1E45" w:rsidRPr="0007165D">
        <w:t xml:space="preserve"> 2001 yılında 14 OECD ülkesinde başlatılan kariyer rehberliği konusundaki araştırmada değişen ve gelişen zamana ayak uydurabilmenin önemi ve eğitimin sürekli olması gerektiği söz konusudur.</w:t>
      </w:r>
      <w:r w:rsidR="00C94B27" w:rsidRPr="0007165D">
        <w:t xml:space="preserve"> </w:t>
      </w:r>
      <w:r w:rsidRPr="0007165D">
        <w:t>Bu noktada sertifika programlar</w:t>
      </w:r>
      <w:r w:rsidR="00C94B27" w:rsidRPr="0007165D">
        <w:t xml:space="preserve">ının önemi ortaya çıkmaktadır. </w:t>
      </w:r>
      <w:hyperlink r:id="rId13" w:tgtFrame="_blank" w:history="1">
        <w:r w:rsidR="006374B9" w:rsidRPr="0007165D">
          <w:rPr>
            <w:rStyle w:val="Kpr"/>
            <w:color w:val="auto"/>
            <w:u w:val="none"/>
          </w:rPr>
          <w:t>Bu proje;</w:t>
        </w:r>
        <w:r w:rsidRPr="0007165D">
          <w:rPr>
            <w:rStyle w:val="Kpr"/>
            <w:color w:val="auto"/>
            <w:u w:val="none"/>
          </w:rPr>
          <w:t xml:space="preserve"> iş hayatına hemen atılmak isteyen veya akademik eğitimine devam etmek isteyen öğrencilerin</w:t>
        </w:r>
        <w:r w:rsidR="006374B9" w:rsidRPr="0007165D">
          <w:rPr>
            <w:rStyle w:val="Kpr"/>
            <w:color w:val="auto"/>
            <w:u w:val="none"/>
          </w:rPr>
          <w:t>,</w:t>
        </w:r>
        <w:r w:rsidRPr="0007165D">
          <w:rPr>
            <w:rStyle w:val="Kpr"/>
            <w:color w:val="auto"/>
            <w:u w:val="none"/>
          </w:rPr>
          <w:t xml:space="preserve"> ihtiyaç duyacakları sertifika programlarını sunarak, geleceklerinde rakiplerine karşı bir adım önde olmalarını sağlayacaktır</w:t>
        </w:r>
      </w:hyperlink>
      <w:r w:rsidRPr="0007165D">
        <w:t xml:space="preserve">. Lise </w:t>
      </w:r>
      <w:proofErr w:type="gramStart"/>
      <w:r w:rsidRPr="0007165D">
        <w:t>9,10,11</w:t>
      </w:r>
      <w:proofErr w:type="gramEnd"/>
      <w:r w:rsidRPr="0007165D">
        <w:t xml:space="preserve"> ve 12. sınıf öğrencilerinin mezun olduktan sonra kendilerini daha donanımlı ve hazır olmalarını sağlayacak bu proje ile iş sektörünün ihtiyaç duyduğu kalifiye eleman sorununa da çözüm sunmuş olacaktır. </w:t>
      </w:r>
      <w:hyperlink r:id="rId14" w:tgtFrame="_blank" w:history="1">
        <w:r w:rsidRPr="0007165D">
          <w:rPr>
            <w:rStyle w:val="Kpr"/>
            <w:color w:val="auto"/>
            <w:u w:val="none"/>
          </w:rPr>
          <w:t>Öyle ki dolaylı olarak istihdamın arttırılmasına fayda sağlay</w:t>
        </w:r>
        <w:r w:rsidR="00C94B27" w:rsidRPr="0007165D">
          <w:rPr>
            <w:rStyle w:val="Kpr"/>
            <w:color w:val="auto"/>
            <w:u w:val="none"/>
          </w:rPr>
          <w:t>arak</w:t>
        </w:r>
        <w:r w:rsidRPr="0007165D">
          <w:rPr>
            <w:rStyle w:val="Kpr"/>
            <w:color w:val="auto"/>
            <w:u w:val="none"/>
          </w:rPr>
          <w:t xml:space="preserve"> ülke ekonomisine de katkıda bulunacaktır</w:t>
        </w:r>
      </w:hyperlink>
      <w:r w:rsidRPr="0007165D">
        <w:t>.</w:t>
      </w:r>
    </w:p>
    <w:p w14:paraId="409FDC48" w14:textId="35E996AE" w:rsidR="00B37A7B" w:rsidRPr="0007165D" w:rsidRDefault="00B37A7B" w:rsidP="0007165D">
      <w:pPr>
        <w:pStyle w:val="GvdeMetni"/>
        <w:spacing w:line="276" w:lineRule="auto"/>
        <w:ind w:firstLine="705"/>
        <w:jc w:val="both"/>
        <w:rPr>
          <w:lang w:val="tr-TR"/>
        </w:rPr>
      </w:pPr>
      <w:r w:rsidRPr="0007165D">
        <w:rPr>
          <w:lang w:val="tr-TR"/>
        </w:rPr>
        <w:t>Projemiz kapsamında</w:t>
      </w:r>
      <w:r w:rsidR="000D075E" w:rsidRPr="0007165D">
        <w:rPr>
          <w:lang w:val="tr-TR"/>
        </w:rPr>
        <w:t xml:space="preserve"> </w:t>
      </w:r>
      <w:r w:rsidR="005B4850" w:rsidRPr="0007165D">
        <w:rPr>
          <w:lang w:val="tr-TR"/>
        </w:rPr>
        <w:t xml:space="preserve">öğrencilerin, </w:t>
      </w:r>
      <w:r w:rsidR="000D075E" w:rsidRPr="0007165D">
        <w:rPr>
          <w:lang w:val="tr-TR"/>
        </w:rPr>
        <w:t>k</w:t>
      </w:r>
      <w:r w:rsidRPr="0007165D">
        <w:t>i</w:t>
      </w:r>
      <w:r w:rsidR="00C94B27" w:rsidRPr="0007165D">
        <w:rPr>
          <w:lang w:val="tr-TR"/>
        </w:rPr>
        <w:t>ş</w:t>
      </w:r>
      <w:r w:rsidRPr="0007165D">
        <w:t>i</w:t>
      </w:r>
      <w:r w:rsidR="00C94B27" w:rsidRPr="0007165D">
        <w:rPr>
          <w:lang w:val="tr-TR"/>
        </w:rPr>
        <w:t>s</w:t>
      </w:r>
      <w:r w:rsidRPr="0007165D">
        <w:t>el gelişim</w:t>
      </w:r>
      <w:r w:rsidR="00FD08DC" w:rsidRPr="0007165D">
        <w:rPr>
          <w:lang w:val="tr-TR"/>
        </w:rPr>
        <w:t>,</w:t>
      </w:r>
      <w:r w:rsidRPr="0007165D">
        <w:rPr>
          <w:lang w:val="tr-TR"/>
        </w:rPr>
        <w:t xml:space="preserve"> </w:t>
      </w:r>
      <w:r w:rsidRPr="0007165D">
        <w:t>mesleki gelişim</w:t>
      </w:r>
      <w:r w:rsidRPr="0007165D">
        <w:rPr>
          <w:lang w:val="tr-TR"/>
        </w:rPr>
        <w:t xml:space="preserve">, </w:t>
      </w:r>
      <w:r w:rsidRPr="0007165D">
        <w:t>akademik gelişim</w:t>
      </w:r>
      <w:r w:rsidRPr="0007165D">
        <w:rPr>
          <w:lang w:val="tr-TR"/>
        </w:rPr>
        <w:t xml:space="preserve">, </w:t>
      </w:r>
      <w:r w:rsidRPr="0007165D">
        <w:t xml:space="preserve">dil gelişimi </w:t>
      </w:r>
      <w:r w:rsidR="000D075E" w:rsidRPr="0007165D">
        <w:rPr>
          <w:lang w:val="tr-TR"/>
        </w:rPr>
        <w:t>ana kate</w:t>
      </w:r>
      <w:r w:rsidR="00674F65" w:rsidRPr="0007165D">
        <w:rPr>
          <w:lang w:val="tr-TR"/>
        </w:rPr>
        <w:t xml:space="preserve">gorilerinde </w:t>
      </w:r>
      <w:r w:rsidR="006D4843" w:rsidRPr="0007165D">
        <w:rPr>
          <w:lang w:val="tr-TR"/>
        </w:rPr>
        <w:t>sertifika programları</w:t>
      </w:r>
      <w:r w:rsidR="00674F65" w:rsidRPr="0007165D">
        <w:rPr>
          <w:lang w:val="tr-TR"/>
        </w:rPr>
        <w:t>ndaki</w:t>
      </w:r>
      <w:r w:rsidRPr="0007165D">
        <w:rPr>
          <w:lang w:val="tr-TR"/>
        </w:rPr>
        <w:t xml:space="preserve"> </w:t>
      </w:r>
      <w:r w:rsidR="00674F65" w:rsidRPr="0007165D">
        <w:rPr>
          <w:lang w:val="tr-TR"/>
        </w:rPr>
        <w:t>e</w:t>
      </w:r>
      <w:r w:rsidRPr="0007165D">
        <w:rPr>
          <w:lang w:val="tr-TR"/>
        </w:rPr>
        <w:t xml:space="preserve">ğitimleri </w:t>
      </w:r>
      <w:r w:rsidR="00534DDE" w:rsidRPr="0007165D">
        <w:rPr>
          <w:lang w:val="tr-TR"/>
        </w:rPr>
        <w:t>tamamlayıp</w:t>
      </w:r>
      <w:r w:rsidRPr="0007165D">
        <w:rPr>
          <w:lang w:val="tr-TR"/>
        </w:rPr>
        <w:t xml:space="preserve"> sertifika</w:t>
      </w:r>
      <w:r w:rsidR="005B4850" w:rsidRPr="0007165D">
        <w:rPr>
          <w:lang w:val="tr-TR"/>
        </w:rPr>
        <w:t xml:space="preserve"> almaları sağlanacaktır.</w:t>
      </w:r>
      <w:r w:rsidR="00C94B27" w:rsidRPr="0007165D">
        <w:rPr>
          <w:lang w:val="tr-TR"/>
        </w:rPr>
        <w:t xml:space="preserve"> </w:t>
      </w:r>
      <w:r w:rsidR="005B4850" w:rsidRPr="0007165D">
        <w:rPr>
          <w:lang w:val="tr-TR"/>
        </w:rPr>
        <w:t>L</w:t>
      </w:r>
      <w:r w:rsidRPr="0007165D">
        <w:rPr>
          <w:lang w:val="tr-TR"/>
        </w:rPr>
        <w:t>is</w:t>
      </w:r>
      <w:r w:rsidR="00C94B27" w:rsidRPr="0007165D">
        <w:rPr>
          <w:lang w:val="tr-TR"/>
        </w:rPr>
        <w:t>eden</w:t>
      </w:r>
      <w:r w:rsidRPr="0007165D">
        <w:rPr>
          <w:lang w:val="tr-TR"/>
        </w:rPr>
        <w:t xml:space="preserve"> mezun olan öğrencilerimize sertifika programlarımızın </w:t>
      </w:r>
      <w:r w:rsidR="00412DDE" w:rsidRPr="0007165D">
        <w:rPr>
          <w:lang w:val="tr-TR"/>
        </w:rPr>
        <w:t>kazanımları şunlar</w:t>
      </w:r>
      <w:r w:rsidRPr="0007165D">
        <w:rPr>
          <w:lang w:val="tr-TR"/>
        </w:rPr>
        <w:t xml:space="preserve"> olacaktır:  </w:t>
      </w:r>
    </w:p>
    <w:p w14:paraId="46F67BB8" w14:textId="77777777" w:rsidR="00155B43" w:rsidRPr="0007165D" w:rsidRDefault="00155B43" w:rsidP="0007165D">
      <w:pPr>
        <w:pStyle w:val="GvdeMetni"/>
        <w:spacing w:line="276" w:lineRule="auto"/>
        <w:ind w:firstLine="705"/>
        <w:rPr>
          <w:b/>
          <w:bCs/>
          <w:lang w:val="tr-TR"/>
        </w:rPr>
      </w:pPr>
    </w:p>
    <w:p w14:paraId="30666108" w14:textId="77777777" w:rsidR="0007165D" w:rsidRDefault="0007165D" w:rsidP="0007165D">
      <w:pPr>
        <w:pStyle w:val="GvdeMetni"/>
        <w:spacing w:line="276" w:lineRule="auto"/>
        <w:ind w:firstLine="705"/>
        <w:rPr>
          <w:b/>
          <w:bCs/>
          <w:lang w:val="tr-TR"/>
        </w:rPr>
      </w:pPr>
    </w:p>
    <w:p w14:paraId="5A32878B" w14:textId="0BF16684" w:rsidR="00230937" w:rsidRPr="0007165D" w:rsidRDefault="00B37A7B" w:rsidP="0007165D">
      <w:pPr>
        <w:pStyle w:val="GvdeMetni"/>
        <w:spacing w:line="276" w:lineRule="auto"/>
        <w:ind w:firstLine="705"/>
        <w:rPr>
          <w:b/>
          <w:bCs/>
          <w:lang w:val="tr-TR"/>
        </w:rPr>
      </w:pPr>
      <w:r w:rsidRPr="0007165D">
        <w:rPr>
          <w:b/>
          <w:bCs/>
          <w:lang w:val="tr-TR"/>
        </w:rPr>
        <w:t xml:space="preserve">Kişisel Gelişim </w:t>
      </w:r>
      <w:r w:rsidR="00412DDE" w:rsidRPr="0007165D">
        <w:rPr>
          <w:b/>
          <w:bCs/>
          <w:lang w:val="tr-TR"/>
        </w:rPr>
        <w:t>Alanındaki Sertifika Programları</w:t>
      </w:r>
      <w:r w:rsidRPr="0007165D">
        <w:rPr>
          <w:b/>
          <w:bCs/>
          <w:lang w:val="tr-TR"/>
        </w:rPr>
        <w:t>:</w:t>
      </w:r>
    </w:p>
    <w:p w14:paraId="4B6CFF86" w14:textId="44F0014A" w:rsidR="00B37A7B" w:rsidRPr="0007165D" w:rsidRDefault="004E1310" w:rsidP="0007165D">
      <w:pPr>
        <w:pStyle w:val="GvdeMetni"/>
        <w:spacing w:line="276" w:lineRule="auto"/>
        <w:ind w:firstLine="705"/>
        <w:jc w:val="both"/>
        <w:rPr>
          <w:b/>
          <w:bCs/>
          <w:lang w:val="tr-TR"/>
        </w:rPr>
      </w:pPr>
      <w:r w:rsidRPr="0007165D">
        <w:rPr>
          <w:b/>
          <w:bCs/>
          <w:lang w:val="tr-TR"/>
        </w:rPr>
        <w:t xml:space="preserve"> </w:t>
      </w:r>
      <w:r w:rsidR="00B37A7B" w:rsidRPr="0007165D">
        <w:rPr>
          <w:lang w:val="tr-TR"/>
        </w:rPr>
        <w:t>Bu kurslar, öğrencilerin bilinçli kariyer seçimleri yapmalarına izin vererek, öğrencilerin güçlü</w:t>
      </w:r>
      <w:r w:rsidR="002A16E3" w:rsidRPr="0007165D">
        <w:rPr>
          <w:lang w:val="tr-TR"/>
        </w:rPr>
        <w:t xml:space="preserve"> ve </w:t>
      </w:r>
      <w:r w:rsidR="00B37A7B" w:rsidRPr="0007165D">
        <w:rPr>
          <w:lang w:val="tr-TR"/>
        </w:rPr>
        <w:t>zayıf yönlerini, değerlerini ve ilgi alanlarını anlamalarına yardımcı olabilir.</w:t>
      </w:r>
    </w:p>
    <w:p w14:paraId="2F938E39" w14:textId="05C63863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Kişisel gelişim kursları genellikle iş dünyasında başarı için çok önemli olan özgüven ve etkili iletişim becerilerini geliştirmeye odaklanır.</w:t>
      </w:r>
    </w:p>
    <w:p w14:paraId="4AC3F2AE" w14:textId="01B217D9" w:rsidR="00B37A7B" w:rsidRPr="0007165D" w:rsidRDefault="00B37A7B" w:rsidP="0007165D">
      <w:pPr>
        <w:pStyle w:val="GvdeMetni"/>
        <w:spacing w:line="276" w:lineRule="auto"/>
        <w:ind w:firstLine="705"/>
        <w:jc w:val="both"/>
        <w:rPr>
          <w:lang w:val="tr-TR"/>
        </w:rPr>
      </w:pPr>
      <w:r w:rsidRPr="0007165D">
        <w:rPr>
          <w:lang w:val="tr-TR"/>
        </w:rPr>
        <w:lastRenderedPageBreak/>
        <w:t>Öğrenciler, herhangi bir profesyonel ortamda temel beceriler olan görevlere öncelik vermeyi, zamanlarını verimli bir şekilde yönetmeyi ve anlamlı hedefler belirlemeyi öğrenirler.</w:t>
      </w:r>
    </w:p>
    <w:p w14:paraId="5A41CC1C" w14:textId="0FC7C1F6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Bir iş ortamında stres ve baskıyla başa çıkmayı öğrenmek hayati önem taşır. Kişisel gelişim kursları, stresi yönetmek ve refahı sürdürmek için teknikler öğretebilir.</w:t>
      </w:r>
    </w:p>
    <w:p w14:paraId="7F9DEC9D" w14:textId="77777777" w:rsidR="006207B2" w:rsidRPr="0007165D" w:rsidRDefault="006207B2" w:rsidP="0007165D">
      <w:pPr>
        <w:pStyle w:val="GvdeMetni"/>
        <w:spacing w:line="276" w:lineRule="auto"/>
        <w:ind w:firstLine="705"/>
        <w:rPr>
          <w:b/>
          <w:bCs/>
          <w:lang w:val="tr-TR"/>
        </w:rPr>
      </w:pPr>
    </w:p>
    <w:p w14:paraId="1ED59B0C" w14:textId="27BC588D" w:rsidR="00B37A7B" w:rsidRPr="0007165D" w:rsidRDefault="00B37A7B" w:rsidP="0007165D">
      <w:pPr>
        <w:pStyle w:val="GvdeMetni"/>
        <w:spacing w:line="276" w:lineRule="auto"/>
        <w:ind w:firstLine="705"/>
        <w:rPr>
          <w:b/>
          <w:bCs/>
          <w:lang w:val="tr-TR"/>
        </w:rPr>
      </w:pPr>
      <w:r w:rsidRPr="0007165D">
        <w:rPr>
          <w:b/>
          <w:bCs/>
          <w:lang w:val="tr-TR"/>
        </w:rPr>
        <w:t xml:space="preserve">Mesleki Gelişim </w:t>
      </w:r>
      <w:r w:rsidR="00F52E46" w:rsidRPr="0007165D">
        <w:rPr>
          <w:b/>
          <w:bCs/>
          <w:lang w:val="tr-TR"/>
        </w:rPr>
        <w:t>Alanındaki Sertifika Programları</w:t>
      </w:r>
      <w:r w:rsidRPr="0007165D">
        <w:rPr>
          <w:b/>
          <w:bCs/>
          <w:lang w:val="tr-TR"/>
        </w:rPr>
        <w:t>:</w:t>
      </w:r>
    </w:p>
    <w:p w14:paraId="03A9D941" w14:textId="2AA5EC96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Bu kurslar, öğrencilere iş gücüne girerken rekabet avantajı sağlayan sektöre özgü beceri ve bilgileri sağlayabilir.</w:t>
      </w:r>
    </w:p>
    <w:p w14:paraId="26004771" w14:textId="2EE6CFBF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Mesleki gelişim kursları genellikle benzer kariyer özlemlerine sahip öğrencileri bir araya getirerek, gelecekteki iş beklentileri için değerli olabilecek ağ oluşturma fırsatları yaratır.</w:t>
      </w:r>
    </w:p>
    <w:p w14:paraId="73C16FB2" w14:textId="5CB9F259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Özgeçmişlerine mesleki gelişim kursları eklemek, sürekli öğrenmeye olan bağlılığı gösterir ve öğrencileri potansiyel işverenler için daha çekici hale getirebilir.</w:t>
      </w:r>
    </w:p>
    <w:p w14:paraId="5EE701F6" w14:textId="602E5FD3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 xml:space="preserve">Bu kurslar, öğrencileri değişen endüstri </w:t>
      </w:r>
      <w:proofErr w:type="gramStart"/>
      <w:r w:rsidRPr="0007165D">
        <w:rPr>
          <w:lang w:val="tr-TR"/>
        </w:rPr>
        <w:t>trendlerine</w:t>
      </w:r>
      <w:proofErr w:type="gramEnd"/>
      <w:r w:rsidRPr="0007165D">
        <w:rPr>
          <w:lang w:val="tr-TR"/>
        </w:rPr>
        <w:t xml:space="preserve"> ve teknolojik gelişmelere uyum sağlama yeteneği ile donatabilir.</w:t>
      </w:r>
    </w:p>
    <w:p w14:paraId="70BB9935" w14:textId="77777777" w:rsidR="00CB7DB3" w:rsidRPr="0007165D" w:rsidRDefault="00CB7DB3" w:rsidP="0007165D">
      <w:pPr>
        <w:pStyle w:val="GvdeMetni"/>
        <w:spacing w:line="276" w:lineRule="auto"/>
        <w:ind w:firstLine="705"/>
        <w:rPr>
          <w:b/>
          <w:bCs/>
          <w:lang w:val="tr-TR"/>
        </w:rPr>
      </w:pPr>
    </w:p>
    <w:p w14:paraId="4CB5C5F9" w14:textId="07F58352" w:rsidR="00F52E46" w:rsidRPr="0007165D" w:rsidRDefault="00B37A7B" w:rsidP="0007165D">
      <w:pPr>
        <w:pStyle w:val="GvdeMetni"/>
        <w:spacing w:line="276" w:lineRule="auto"/>
        <w:ind w:firstLine="705"/>
        <w:rPr>
          <w:b/>
          <w:bCs/>
          <w:lang w:val="tr-TR"/>
        </w:rPr>
      </w:pPr>
      <w:r w:rsidRPr="0007165D">
        <w:rPr>
          <w:b/>
          <w:bCs/>
          <w:lang w:val="tr-TR"/>
        </w:rPr>
        <w:t xml:space="preserve">Akademik Gelişim </w:t>
      </w:r>
      <w:r w:rsidR="00F52E46" w:rsidRPr="0007165D">
        <w:rPr>
          <w:b/>
          <w:bCs/>
          <w:lang w:val="tr-TR"/>
        </w:rPr>
        <w:t>Alanındaki Sertifika Programları:</w:t>
      </w:r>
    </w:p>
    <w:p w14:paraId="3F2EDA81" w14:textId="7478B573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Akademik gelişim kursları, öğrencilerin analitik ve eleştirel düşünme becerilerini geliştirerek, karmaşık iş zorluklarının üstesinden gelmelerini sağlayabilir.</w:t>
      </w:r>
    </w:p>
    <w:p w14:paraId="0381637B" w14:textId="37B6FE14" w:rsidR="00B37A7B" w:rsidRPr="0007165D" w:rsidRDefault="00B37A7B" w:rsidP="0007165D">
      <w:pPr>
        <w:pStyle w:val="GvdeMetni"/>
        <w:spacing w:line="276" w:lineRule="auto"/>
        <w:ind w:firstLine="705"/>
        <w:jc w:val="both"/>
        <w:rPr>
          <w:lang w:val="tr-TR"/>
        </w:rPr>
      </w:pPr>
      <w:r w:rsidRPr="0007165D">
        <w:rPr>
          <w:lang w:val="tr-TR"/>
        </w:rPr>
        <w:t>İş kararları genellikle verilere ve araştırmaya dayalıdır. Bu kurslar, öğrencilere bilgileri etkili bir şekilde nasıl toplayacaklarını, analiz edeceklerini ve yorumlayacaklarını öğretebilir.</w:t>
      </w:r>
    </w:p>
    <w:p w14:paraId="15D20648" w14:textId="023E1658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İş dünyasında etik hususları anlamak çok önemlidir. Akademik gelişim kursları, etik karar vermeyi ve sosyal sorumluluğu teşvik edebilir.</w:t>
      </w:r>
    </w:p>
    <w:p w14:paraId="3547AC28" w14:textId="22EBCF9D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Öğrencileri çeşitli konuları keşfetmeye teşvik etmek, yenilikçi ve uyarlanabilir adaylar arayan işverenler tarafından çok değer verilen bir özellik olan merakı besler.</w:t>
      </w:r>
    </w:p>
    <w:p w14:paraId="0B267414" w14:textId="77777777" w:rsidR="00F52E46" w:rsidRPr="0007165D" w:rsidRDefault="00B37A7B" w:rsidP="0007165D">
      <w:pPr>
        <w:pStyle w:val="GvdeMetni"/>
        <w:spacing w:line="276" w:lineRule="auto"/>
        <w:ind w:firstLine="705"/>
        <w:rPr>
          <w:b/>
          <w:bCs/>
          <w:lang w:val="tr-TR"/>
        </w:rPr>
      </w:pPr>
      <w:r w:rsidRPr="0007165D">
        <w:rPr>
          <w:b/>
          <w:bCs/>
          <w:lang w:val="tr-TR"/>
        </w:rPr>
        <w:t xml:space="preserve">Dil Geliştirme </w:t>
      </w:r>
      <w:r w:rsidR="00F52E46" w:rsidRPr="0007165D">
        <w:rPr>
          <w:b/>
          <w:bCs/>
          <w:lang w:val="tr-TR"/>
        </w:rPr>
        <w:t>Alanındaki Sertifika Programları:</w:t>
      </w:r>
    </w:p>
    <w:p w14:paraId="04465730" w14:textId="20DA41AF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Küreselleşmiş bir iş dünyasında, birden çok dilde yeterlilik, uluslararası müşteriler</w:t>
      </w:r>
      <w:r w:rsidR="0011699D" w:rsidRPr="0007165D">
        <w:rPr>
          <w:lang w:val="tr-TR"/>
        </w:rPr>
        <w:t xml:space="preserve"> ve ortaklarla</w:t>
      </w:r>
      <w:r w:rsidRPr="0007165D">
        <w:rPr>
          <w:lang w:val="tr-TR"/>
        </w:rPr>
        <w:t xml:space="preserve"> iletişimi geliştirir.</w:t>
      </w:r>
    </w:p>
    <w:p w14:paraId="198B7F8B" w14:textId="4F115E68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Dil geliştirme kursları genellikle farklı kültürel normlar ve uygulamalara yönelik anlayışı ve saygıyı teşvik eden kültürel bileşenleri içerir.</w:t>
      </w:r>
    </w:p>
    <w:p w14:paraId="17A8A654" w14:textId="1F397381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Etkili dil becerileri müzakerelerde, satışta ve iknada yardımcı olur, iş ilişkilerinde çok önemli becerilerdir.</w:t>
      </w:r>
    </w:p>
    <w:p w14:paraId="2713B75D" w14:textId="1FD39524" w:rsidR="00B37A7B" w:rsidRPr="0007165D" w:rsidRDefault="00B37A7B" w:rsidP="0007165D">
      <w:pPr>
        <w:pStyle w:val="GvdeMetni"/>
        <w:spacing w:line="276" w:lineRule="auto"/>
        <w:ind w:firstLine="705"/>
        <w:rPr>
          <w:lang w:val="tr-TR"/>
        </w:rPr>
      </w:pPr>
      <w:r w:rsidRPr="0007165D">
        <w:rPr>
          <w:lang w:val="tr-TR"/>
        </w:rPr>
        <w:t>Güçlü dil becerileri, farklı birey grupları arasında iş</w:t>
      </w:r>
      <w:r w:rsidR="00CD34C8" w:rsidRPr="0007165D">
        <w:rPr>
          <w:lang w:val="tr-TR"/>
        </w:rPr>
        <w:t xml:space="preserve"> </w:t>
      </w:r>
      <w:r w:rsidRPr="0007165D">
        <w:rPr>
          <w:lang w:val="tr-TR"/>
        </w:rPr>
        <w:t>birliğini ve ekip çalışmasını kolaylaştırır.</w:t>
      </w:r>
    </w:p>
    <w:p w14:paraId="4411CE4C" w14:textId="4AA2C220" w:rsidR="005E4539" w:rsidRPr="0007165D" w:rsidRDefault="00412737" w:rsidP="0007165D">
      <w:pPr>
        <w:pStyle w:val="GvdeMetni"/>
        <w:spacing w:line="276" w:lineRule="auto"/>
        <w:ind w:firstLine="705"/>
        <w:jc w:val="both"/>
        <w:rPr>
          <w:lang w:val="tr-TR"/>
        </w:rPr>
      </w:pPr>
      <w:r w:rsidRPr="0007165D">
        <w:rPr>
          <w:lang w:val="tr-TR"/>
        </w:rPr>
        <w:t>Sonuç olar</w:t>
      </w:r>
      <w:r w:rsidR="00051D07" w:rsidRPr="0007165D">
        <w:rPr>
          <w:lang w:val="tr-TR"/>
        </w:rPr>
        <w:t>ak; ilk etapta projenin uygulanacağı ilimizin dolayısıyla da ülkemizin</w:t>
      </w:r>
      <w:r w:rsidRPr="0007165D">
        <w:rPr>
          <w:lang w:val="tr-TR"/>
        </w:rPr>
        <w:t xml:space="preserve"> istikrarlı büyüm</w:t>
      </w:r>
      <w:r w:rsidR="00051D07" w:rsidRPr="0007165D">
        <w:rPr>
          <w:lang w:val="tr-TR"/>
        </w:rPr>
        <w:t>es</w:t>
      </w:r>
      <w:r w:rsidR="0030001F" w:rsidRPr="0007165D">
        <w:rPr>
          <w:lang w:val="tr-TR"/>
        </w:rPr>
        <w:t xml:space="preserve">i </w:t>
      </w:r>
      <w:r w:rsidR="004A41BC" w:rsidRPr="0007165D">
        <w:rPr>
          <w:lang w:val="tr-TR"/>
        </w:rPr>
        <w:t xml:space="preserve">ve </w:t>
      </w:r>
      <w:r w:rsidRPr="0007165D">
        <w:rPr>
          <w:lang w:val="tr-TR"/>
        </w:rPr>
        <w:t>ekonomik kalkınmanın merkezine</w:t>
      </w:r>
      <w:r w:rsidR="0065732D" w:rsidRPr="0007165D">
        <w:rPr>
          <w:lang w:val="tr-TR"/>
        </w:rPr>
        <w:t>,</w:t>
      </w:r>
      <w:r w:rsidRPr="0007165D">
        <w:rPr>
          <w:lang w:val="tr-TR"/>
        </w:rPr>
        <w:t xml:space="preserve"> nitelikli insan gü</w:t>
      </w:r>
      <w:r w:rsidR="0030001F" w:rsidRPr="0007165D">
        <w:rPr>
          <w:lang w:val="tr-TR"/>
        </w:rPr>
        <w:t xml:space="preserve">cünü yerleştirmek </w:t>
      </w:r>
      <w:r w:rsidR="0030001F" w:rsidRPr="0007165D">
        <w:rPr>
          <w:lang w:val="tr-TR"/>
        </w:rPr>
        <w:lastRenderedPageBreak/>
        <w:t xml:space="preserve">için </w:t>
      </w:r>
      <w:r w:rsidRPr="0007165D">
        <w:rPr>
          <w:lang w:val="tr-TR"/>
        </w:rPr>
        <w:t>gençlere</w:t>
      </w:r>
      <w:r w:rsidR="00FC0AB6" w:rsidRPr="0007165D">
        <w:rPr>
          <w:lang w:val="tr-TR"/>
        </w:rPr>
        <w:t>,</w:t>
      </w:r>
      <w:r w:rsidRPr="0007165D">
        <w:rPr>
          <w:lang w:val="tr-TR"/>
        </w:rPr>
        <w:t xml:space="preserve"> </w:t>
      </w:r>
      <w:r w:rsidR="00EB720B" w:rsidRPr="0007165D">
        <w:rPr>
          <w:lang w:val="tr-TR"/>
        </w:rPr>
        <w:t xml:space="preserve">kendilerini geliştirme </w:t>
      </w:r>
      <w:r w:rsidR="00FC755C" w:rsidRPr="0007165D">
        <w:rPr>
          <w:lang w:val="tr-TR"/>
        </w:rPr>
        <w:t>imkânı</w:t>
      </w:r>
      <w:r w:rsidR="00EB720B" w:rsidRPr="0007165D">
        <w:rPr>
          <w:lang w:val="tr-TR"/>
        </w:rPr>
        <w:t xml:space="preserve"> sunarak </w:t>
      </w:r>
      <w:r w:rsidR="0030001F" w:rsidRPr="0007165D">
        <w:rPr>
          <w:lang w:val="tr-TR"/>
        </w:rPr>
        <w:t xml:space="preserve">gelecekte </w:t>
      </w:r>
      <w:r w:rsidR="004D6078" w:rsidRPr="0007165D">
        <w:rPr>
          <w:lang w:val="tr-TR"/>
        </w:rPr>
        <w:t>daha rahat</w:t>
      </w:r>
      <w:r w:rsidR="008D4212">
        <w:rPr>
          <w:lang w:val="tr-TR"/>
        </w:rPr>
        <w:t xml:space="preserve"> akademik ilerleme ve</w:t>
      </w:r>
      <w:r w:rsidR="004D6078" w:rsidRPr="0007165D">
        <w:rPr>
          <w:lang w:val="tr-TR"/>
        </w:rPr>
        <w:t xml:space="preserve"> iş </w:t>
      </w:r>
      <w:r w:rsidR="0036662B" w:rsidRPr="0007165D">
        <w:rPr>
          <w:lang w:val="tr-TR"/>
        </w:rPr>
        <w:t>imkânı</w:t>
      </w:r>
      <w:r w:rsidR="004D6078" w:rsidRPr="0007165D">
        <w:rPr>
          <w:lang w:val="tr-TR"/>
        </w:rPr>
        <w:t xml:space="preserve"> bulmaları</w:t>
      </w:r>
      <w:r w:rsidR="0083381E" w:rsidRPr="0007165D">
        <w:rPr>
          <w:lang w:val="tr-TR"/>
        </w:rPr>
        <w:t>,</w:t>
      </w:r>
      <w:r w:rsidR="00EB720B" w:rsidRPr="0007165D">
        <w:rPr>
          <w:lang w:val="tr-TR"/>
        </w:rPr>
        <w:t xml:space="preserve"> </w:t>
      </w:r>
      <w:bookmarkStart w:id="2" w:name="_Hlk131154669"/>
      <w:r w:rsidR="00EB720B" w:rsidRPr="0007165D">
        <w:rPr>
          <w:lang w:val="tr-TR"/>
        </w:rPr>
        <w:t>işletmelere ise,</w:t>
      </w:r>
      <w:r w:rsidRPr="0007165D">
        <w:rPr>
          <w:lang w:val="tr-TR"/>
        </w:rPr>
        <w:t xml:space="preserve"> istihdam edilebilir niteliklere sahip</w:t>
      </w:r>
      <w:r w:rsidR="00FC0AB6" w:rsidRPr="0007165D">
        <w:rPr>
          <w:lang w:val="tr-TR"/>
        </w:rPr>
        <w:t xml:space="preserve"> işgücünün oluşması sağlanacaktır</w:t>
      </w:r>
      <w:bookmarkEnd w:id="2"/>
      <w:r w:rsidR="00F523B9" w:rsidRPr="0007165D">
        <w:rPr>
          <w:lang w:val="tr-TR"/>
        </w:rPr>
        <w:t>.</w:t>
      </w:r>
    </w:p>
    <w:p w14:paraId="552D72E5" w14:textId="77777777" w:rsidR="005E4539" w:rsidRPr="0007165D" w:rsidRDefault="005E4539" w:rsidP="0007165D">
      <w:pPr>
        <w:pStyle w:val="GvdeMetni"/>
        <w:spacing w:after="0" w:line="276" w:lineRule="auto"/>
        <w:ind w:left="1065"/>
        <w:rPr>
          <w:b/>
        </w:rPr>
      </w:pPr>
    </w:p>
    <w:p w14:paraId="09EFB833" w14:textId="7A241458" w:rsidR="00E620B6" w:rsidRPr="0007165D" w:rsidRDefault="00E620B6" w:rsidP="0007165D">
      <w:pPr>
        <w:pStyle w:val="GvdeMetni"/>
        <w:numPr>
          <w:ilvl w:val="0"/>
          <w:numId w:val="1"/>
        </w:numPr>
        <w:spacing w:after="0" w:line="276" w:lineRule="auto"/>
        <w:rPr>
          <w:b/>
        </w:rPr>
      </w:pPr>
      <w:r w:rsidRPr="0007165D">
        <w:rPr>
          <w:b/>
        </w:rPr>
        <w:t>PROJENİN GEREKÇE</w:t>
      </w:r>
      <w:r w:rsidR="00230937" w:rsidRPr="0007165D">
        <w:rPr>
          <w:b/>
          <w:lang w:val="tr-TR"/>
        </w:rPr>
        <w:t>LERİ</w:t>
      </w:r>
    </w:p>
    <w:p w14:paraId="50C1ACD7" w14:textId="77777777" w:rsidR="00551586" w:rsidRPr="0007165D" w:rsidRDefault="00551586" w:rsidP="0007165D">
      <w:pPr>
        <w:pStyle w:val="GvdeMetni"/>
        <w:numPr>
          <w:ilvl w:val="0"/>
          <w:numId w:val="2"/>
        </w:numPr>
        <w:spacing w:after="0" w:line="276" w:lineRule="auto"/>
        <w:rPr>
          <w:lang w:val="tr-TR"/>
        </w:rPr>
      </w:pPr>
      <w:r w:rsidRPr="0007165D">
        <w:rPr>
          <w:lang w:val="tr-TR"/>
        </w:rPr>
        <w:t xml:space="preserve">Gerek iş hayatı gerekse akademik süreç için sertifika programlarına ihtiyaç duyulması </w:t>
      </w:r>
    </w:p>
    <w:p w14:paraId="4968F2D0" w14:textId="12ED2BC1" w:rsidR="00572F0B" w:rsidRPr="0007165D" w:rsidRDefault="0054735E" w:rsidP="0007165D">
      <w:pPr>
        <w:pStyle w:val="GvdeMetni"/>
        <w:numPr>
          <w:ilvl w:val="0"/>
          <w:numId w:val="2"/>
        </w:numPr>
        <w:spacing w:after="0" w:line="276" w:lineRule="auto"/>
        <w:rPr>
          <w:lang w:val="tr-TR"/>
        </w:rPr>
      </w:pPr>
      <w:r w:rsidRPr="0007165D">
        <w:rPr>
          <w:lang w:val="tr-TR"/>
        </w:rPr>
        <w:t>Öğrencilerin mezuniyet sonrası kişisel ve mesleki gelişimlerine yönelmeleri ile zaman kaybına uğramaları</w:t>
      </w:r>
    </w:p>
    <w:p w14:paraId="7C87CD10" w14:textId="70A2F667" w:rsidR="00B7262D" w:rsidRPr="0007165D" w:rsidRDefault="0054735E" w:rsidP="0007165D">
      <w:pPr>
        <w:pStyle w:val="GvdeMetni"/>
        <w:numPr>
          <w:ilvl w:val="0"/>
          <w:numId w:val="2"/>
        </w:numPr>
        <w:spacing w:after="0" w:line="276" w:lineRule="auto"/>
        <w:rPr>
          <w:lang w:val="tr-TR"/>
        </w:rPr>
      </w:pPr>
      <w:r w:rsidRPr="0007165D">
        <w:rPr>
          <w:lang w:val="tr-TR"/>
        </w:rPr>
        <w:t>Öğrencilerin mezuniyet sonrası kendilerini çalışma hayatı için yeterli hissetmemeleri</w:t>
      </w:r>
    </w:p>
    <w:p w14:paraId="70652530" w14:textId="77777777" w:rsidR="006207B2" w:rsidRPr="0007165D" w:rsidRDefault="006207B2" w:rsidP="0007165D">
      <w:pPr>
        <w:pStyle w:val="GvdeMetni"/>
        <w:spacing w:after="0" w:line="276" w:lineRule="auto"/>
        <w:ind w:left="1065"/>
        <w:rPr>
          <w:b/>
        </w:rPr>
      </w:pPr>
    </w:p>
    <w:p w14:paraId="294F36EC" w14:textId="5D06FEAD" w:rsidR="00E620B6" w:rsidRPr="0007165D" w:rsidRDefault="0081146A" w:rsidP="0007165D">
      <w:pPr>
        <w:pStyle w:val="GvdeMetni"/>
        <w:numPr>
          <w:ilvl w:val="0"/>
          <w:numId w:val="1"/>
        </w:numPr>
        <w:spacing w:after="0" w:line="276" w:lineRule="auto"/>
        <w:rPr>
          <w:b/>
        </w:rPr>
      </w:pPr>
      <w:r w:rsidRPr="0007165D">
        <w:rPr>
          <w:b/>
          <w:lang w:val="tr-TR"/>
        </w:rPr>
        <w:t>PROJE FAALİYETLERİ</w:t>
      </w:r>
    </w:p>
    <w:p w14:paraId="50F92206" w14:textId="3A77D438" w:rsidR="00AA3719" w:rsidRPr="0007165D" w:rsidRDefault="00AA3719" w:rsidP="0007165D">
      <w:pPr>
        <w:pStyle w:val="GvdeMetni"/>
        <w:numPr>
          <w:ilvl w:val="0"/>
          <w:numId w:val="17"/>
        </w:numPr>
        <w:spacing w:after="0" w:line="276" w:lineRule="auto"/>
      </w:pPr>
      <w:r w:rsidRPr="0007165D">
        <w:rPr>
          <w:lang w:val="tr-TR"/>
        </w:rPr>
        <w:t>2023-</w:t>
      </w:r>
      <w:r w:rsidR="00991CFB" w:rsidRPr="0007165D">
        <w:rPr>
          <w:lang w:val="tr-TR"/>
        </w:rPr>
        <w:t xml:space="preserve">2024 Eğitim Öğretim yılında 9. </w:t>
      </w:r>
      <w:r w:rsidR="0064506E">
        <w:rPr>
          <w:lang w:val="tr-TR"/>
        </w:rPr>
        <w:t xml:space="preserve">ve isteğe bağlı 12 </w:t>
      </w:r>
      <w:r w:rsidR="00447CFE" w:rsidRPr="0007165D">
        <w:rPr>
          <w:lang w:val="tr-TR"/>
        </w:rPr>
        <w:t>sınıf öğrencilerinden</w:t>
      </w:r>
      <w:r w:rsidRPr="0007165D">
        <w:rPr>
          <w:lang w:val="tr-TR"/>
        </w:rPr>
        <w:t xml:space="preserve"> başlanarak</w:t>
      </w:r>
      <w:r w:rsidR="00991CFB" w:rsidRPr="0007165D">
        <w:rPr>
          <w:lang w:val="tr-TR"/>
        </w:rPr>
        <w:t>,</w:t>
      </w:r>
      <w:r w:rsidR="00447CFE" w:rsidRPr="0007165D">
        <w:rPr>
          <w:lang w:val="tr-TR"/>
        </w:rPr>
        <w:t xml:space="preserve"> mezuniyet sonrası</w:t>
      </w:r>
      <w:r w:rsidR="00F804E9">
        <w:rPr>
          <w:lang w:val="tr-TR"/>
        </w:rPr>
        <w:t>,</w:t>
      </w:r>
      <w:r w:rsidR="00447CFE" w:rsidRPr="0007165D">
        <w:rPr>
          <w:lang w:val="tr-TR"/>
        </w:rPr>
        <w:t xml:space="preserve"> akademik ve iş hayatında gerekli olabilecek sertifika programları hakkında</w:t>
      </w:r>
      <w:r w:rsidR="00F804E9">
        <w:rPr>
          <w:lang w:val="tr-TR"/>
        </w:rPr>
        <w:t>,</w:t>
      </w:r>
      <w:r w:rsidR="00594152" w:rsidRPr="0007165D">
        <w:rPr>
          <w:lang w:val="tr-TR"/>
        </w:rPr>
        <w:t xml:space="preserve"> alanında uzman kişil</w:t>
      </w:r>
      <w:r w:rsidR="00991CFB" w:rsidRPr="0007165D">
        <w:rPr>
          <w:lang w:val="tr-TR"/>
        </w:rPr>
        <w:t xml:space="preserve">erle Kariyer Günleri </w:t>
      </w:r>
      <w:r w:rsidR="00447CFE" w:rsidRPr="0007165D">
        <w:rPr>
          <w:lang w:val="tr-TR"/>
        </w:rPr>
        <w:t>düzenlemek.</w:t>
      </w:r>
      <w:r w:rsidRPr="0007165D">
        <w:rPr>
          <w:lang w:val="tr-TR"/>
        </w:rPr>
        <w:t xml:space="preserve"> </w:t>
      </w:r>
    </w:p>
    <w:p w14:paraId="6F984DC0" w14:textId="5EF0AF31" w:rsidR="00B7262D" w:rsidRPr="0007165D" w:rsidRDefault="00B7262D" w:rsidP="0007165D">
      <w:pPr>
        <w:pStyle w:val="GvdeMetni"/>
        <w:numPr>
          <w:ilvl w:val="0"/>
          <w:numId w:val="17"/>
        </w:numPr>
        <w:spacing w:after="0" w:line="276" w:lineRule="auto"/>
      </w:pPr>
      <w:r w:rsidRPr="0007165D">
        <w:t xml:space="preserve">Her ilçenin Halk Eğitim Merkezi Müdürlüğü </w:t>
      </w:r>
      <w:r w:rsidR="00447CFE" w:rsidRPr="0007165D">
        <w:rPr>
          <w:lang w:val="tr-TR"/>
        </w:rPr>
        <w:t>öncelikle Psikolojik Danışman ve Rehber öğretmenlerden başlayarak,</w:t>
      </w:r>
      <w:r w:rsidRPr="0007165D">
        <w:t xml:space="preserve"> kendi ilçesindeki liselere belirlemiş olduğu takvime göre yıl boyu HEMBA sistemini tanıtıcı seminerler vererek, öğrenciler</w:t>
      </w:r>
      <w:r w:rsidR="00037955" w:rsidRPr="0007165D">
        <w:t>i HEMBA sistemine teşvik e</w:t>
      </w:r>
      <w:r w:rsidR="00037955" w:rsidRPr="0007165D">
        <w:rPr>
          <w:lang w:val="tr-TR"/>
        </w:rPr>
        <w:t>tmek.</w:t>
      </w:r>
    </w:p>
    <w:p w14:paraId="75EBF592" w14:textId="09CA9958" w:rsidR="00F804E9" w:rsidRPr="00F804E9" w:rsidRDefault="00AA3719" w:rsidP="0007165D">
      <w:pPr>
        <w:pStyle w:val="GvdeMetni"/>
        <w:numPr>
          <w:ilvl w:val="0"/>
          <w:numId w:val="17"/>
        </w:numPr>
        <w:spacing w:after="0" w:line="276" w:lineRule="auto"/>
      </w:pPr>
      <w:r w:rsidRPr="0007165D">
        <w:rPr>
          <w:lang w:val="tr-TR"/>
        </w:rPr>
        <w:t xml:space="preserve">2023-2024 Eğitim Öğretim yılında </w:t>
      </w:r>
      <w:r w:rsidR="00594152" w:rsidRPr="0007165D">
        <w:rPr>
          <w:lang w:val="tr-TR"/>
        </w:rPr>
        <w:t xml:space="preserve">okul müdürlükleri </w:t>
      </w:r>
      <w:r w:rsidR="00447CFE" w:rsidRPr="0007165D">
        <w:rPr>
          <w:lang w:val="tr-TR"/>
        </w:rPr>
        <w:t>sadece 9. s</w:t>
      </w:r>
      <w:r w:rsidRPr="0007165D">
        <w:rPr>
          <w:lang w:val="tr-TR"/>
        </w:rPr>
        <w:t>ınıflara yönelik olarak HEMBA sisteminden</w:t>
      </w:r>
      <w:r w:rsidR="00F804E9">
        <w:rPr>
          <w:lang w:val="tr-TR"/>
        </w:rPr>
        <w:t>;</w:t>
      </w:r>
      <w:r w:rsidRPr="0007165D">
        <w:rPr>
          <w:lang w:val="tr-TR"/>
        </w:rPr>
        <w:t xml:space="preserve"> </w:t>
      </w:r>
    </w:p>
    <w:p w14:paraId="49978660" w14:textId="3B0A00B9" w:rsidR="00F804E9" w:rsidRDefault="00F804E9" w:rsidP="00F804E9">
      <w:pPr>
        <w:pStyle w:val="GvdeMetni"/>
        <w:spacing w:after="0" w:line="276" w:lineRule="auto"/>
        <w:ind w:left="720" w:firstLine="696"/>
        <w:rPr>
          <w:lang w:val="tr-TR"/>
        </w:rPr>
      </w:pPr>
      <w:r>
        <w:rPr>
          <w:lang w:val="tr-TR"/>
        </w:rPr>
        <w:t xml:space="preserve">- </w:t>
      </w:r>
      <w:r w:rsidR="00594152" w:rsidRPr="0007165D">
        <w:rPr>
          <w:lang w:val="tr-TR"/>
        </w:rPr>
        <w:t xml:space="preserve">İş ve Sosyal Hayatta İletişim (48 saat) , </w:t>
      </w:r>
    </w:p>
    <w:p w14:paraId="3C697A2B" w14:textId="77777777" w:rsidR="00F804E9" w:rsidRDefault="00F804E9" w:rsidP="00F804E9">
      <w:pPr>
        <w:pStyle w:val="GvdeMetni"/>
        <w:spacing w:after="0" w:line="276" w:lineRule="auto"/>
        <w:ind w:left="720" w:firstLine="696"/>
        <w:rPr>
          <w:lang w:val="tr-TR"/>
        </w:rPr>
      </w:pPr>
      <w:r>
        <w:rPr>
          <w:lang w:val="tr-TR"/>
        </w:rPr>
        <w:t xml:space="preserve">- </w:t>
      </w:r>
      <w:r w:rsidR="00594152" w:rsidRPr="0007165D">
        <w:rPr>
          <w:lang w:val="tr-TR"/>
        </w:rPr>
        <w:t xml:space="preserve">Diksiyon (40 saat) </w:t>
      </w:r>
    </w:p>
    <w:p w14:paraId="22154C26" w14:textId="47D750F8" w:rsidR="0064506E" w:rsidRPr="0064506E" w:rsidRDefault="00F804E9" w:rsidP="0064506E">
      <w:pPr>
        <w:pStyle w:val="GvdeMetni"/>
        <w:spacing w:after="0" w:line="276" w:lineRule="auto"/>
        <w:ind w:firstLine="360"/>
        <w:rPr>
          <w:lang w:val="tr-TR"/>
        </w:rPr>
      </w:pPr>
      <w:r>
        <w:rPr>
          <w:lang w:val="tr-TR"/>
        </w:rPr>
        <w:t xml:space="preserve">       </w:t>
      </w:r>
      <w:proofErr w:type="gramStart"/>
      <w:r w:rsidR="00D013FE">
        <w:rPr>
          <w:lang w:val="tr-TR"/>
        </w:rPr>
        <w:t>k</w:t>
      </w:r>
      <w:r w:rsidR="00594152" w:rsidRPr="0007165D">
        <w:rPr>
          <w:lang w:val="tr-TR"/>
        </w:rPr>
        <w:t>ursları</w:t>
      </w:r>
      <w:r>
        <w:rPr>
          <w:lang w:val="tr-TR"/>
        </w:rPr>
        <w:t>nı</w:t>
      </w:r>
      <w:proofErr w:type="gramEnd"/>
      <w:r w:rsidR="00D013FE">
        <w:rPr>
          <w:lang w:val="tr-TR"/>
        </w:rPr>
        <w:t xml:space="preserve"> </w:t>
      </w:r>
      <w:r w:rsidR="00594152" w:rsidRPr="0007165D">
        <w:rPr>
          <w:lang w:val="tr-TR"/>
        </w:rPr>
        <w:t>almaları</w:t>
      </w:r>
      <w:r w:rsidR="00037955" w:rsidRPr="0007165D">
        <w:rPr>
          <w:lang w:val="tr-TR"/>
        </w:rPr>
        <w:t xml:space="preserve"> için öğrencileri yönlendirmek.</w:t>
      </w:r>
    </w:p>
    <w:p w14:paraId="52BFF309" w14:textId="60FE31E5" w:rsidR="0064506E" w:rsidRPr="00F804E9" w:rsidRDefault="0064506E" w:rsidP="0064506E">
      <w:pPr>
        <w:pStyle w:val="GvdeMetni"/>
        <w:numPr>
          <w:ilvl w:val="0"/>
          <w:numId w:val="17"/>
        </w:numPr>
        <w:spacing w:after="0" w:line="276" w:lineRule="auto"/>
      </w:pPr>
      <w:r w:rsidRPr="0007165D">
        <w:rPr>
          <w:lang w:val="tr-TR"/>
        </w:rPr>
        <w:t xml:space="preserve">2023-2024 Eğitim Öğretim yılında okul müdürlükleri </w:t>
      </w:r>
      <w:r>
        <w:rPr>
          <w:lang w:val="tr-TR"/>
        </w:rPr>
        <w:t>sadece 12</w:t>
      </w:r>
      <w:r w:rsidRPr="0007165D">
        <w:rPr>
          <w:lang w:val="tr-TR"/>
        </w:rPr>
        <w:t xml:space="preserve">. </w:t>
      </w:r>
      <w:r>
        <w:rPr>
          <w:lang w:val="tr-TR"/>
        </w:rPr>
        <w:t>sınıflardaki istekli öğrencilere yönelik olarak KOSGEB</w:t>
      </w:r>
      <w:r w:rsidRPr="0007165D">
        <w:rPr>
          <w:lang w:val="tr-TR"/>
        </w:rPr>
        <w:t xml:space="preserve"> </w:t>
      </w:r>
      <w:r w:rsidR="008D4212">
        <w:rPr>
          <w:lang w:val="tr-TR"/>
        </w:rPr>
        <w:t xml:space="preserve">( e-devlet) </w:t>
      </w:r>
      <w:r w:rsidRPr="0007165D">
        <w:rPr>
          <w:lang w:val="tr-TR"/>
        </w:rPr>
        <w:t>sisteminden</w:t>
      </w:r>
      <w:r>
        <w:rPr>
          <w:lang w:val="tr-TR"/>
        </w:rPr>
        <w:t>;</w:t>
      </w:r>
      <w:r w:rsidRPr="0007165D">
        <w:rPr>
          <w:lang w:val="tr-TR"/>
        </w:rPr>
        <w:t xml:space="preserve"> </w:t>
      </w:r>
    </w:p>
    <w:p w14:paraId="28DB6F19" w14:textId="55B80DEB" w:rsidR="0064506E" w:rsidRDefault="0064506E" w:rsidP="0064506E">
      <w:pPr>
        <w:pStyle w:val="GvdeMetni"/>
        <w:spacing w:after="0" w:line="276" w:lineRule="auto"/>
        <w:ind w:left="720" w:firstLine="696"/>
        <w:rPr>
          <w:lang w:val="tr-TR"/>
        </w:rPr>
      </w:pPr>
      <w:r>
        <w:rPr>
          <w:lang w:val="tr-TR"/>
        </w:rPr>
        <w:t xml:space="preserve">- </w:t>
      </w:r>
      <w:r w:rsidR="00D013FE">
        <w:rPr>
          <w:lang w:val="tr-TR"/>
        </w:rPr>
        <w:t xml:space="preserve">Geleneksel </w:t>
      </w:r>
      <w:proofErr w:type="gramStart"/>
      <w:r w:rsidR="00D013FE">
        <w:rPr>
          <w:lang w:val="tr-TR"/>
        </w:rPr>
        <w:t>Girişimcilik</w:t>
      </w:r>
      <w:r w:rsidRPr="0007165D">
        <w:rPr>
          <w:lang w:val="tr-TR"/>
        </w:rPr>
        <w:t xml:space="preserve"> ,</w:t>
      </w:r>
      <w:proofErr w:type="gramEnd"/>
      <w:r w:rsidRPr="0007165D">
        <w:rPr>
          <w:lang w:val="tr-TR"/>
        </w:rPr>
        <w:t xml:space="preserve"> </w:t>
      </w:r>
    </w:p>
    <w:p w14:paraId="0541C8DC" w14:textId="007707EE" w:rsidR="0064506E" w:rsidRDefault="0064506E" w:rsidP="0064506E">
      <w:pPr>
        <w:pStyle w:val="GvdeMetni"/>
        <w:spacing w:after="0" w:line="276" w:lineRule="auto"/>
        <w:ind w:left="720" w:firstLine="696"/>
        <w:rPr>
          <w:lang w:val="tr-TR"/>
        </w:rPr>
      </w:pPr>
      <w:r>
        <w:rPr>
          <w:lang w:val="tr-TR"/>
        </w:rPr>
        <w:t xml:space="preserve">- </w:t>
      </w:r>
      <w:r w:rsidR="00D013FE">
        <w:rPr>
          <w:lang w:val="tr-TR"/>
        </w:rPr>
        <w:t>İleri Girişimcilik</w:t>
      </w:r>
      <w:r w:rsidRPr="0007165D">
        <w:rPr>
          <w:lang w:val="tr-TR"/>
        </w:rPr>
        <w:t xml:space="preserve"> </w:t>
      </w:r>
    </w:p>
    <w:p w14:paraId="0DDF8362" w14:textId="1A590F1E" w:rsidR="0064506E" w:rsidRPr="0064506E" w:rsidRDefault="00D013FE" w:rsidP="00D013FE">
      <w:pPr>
        <w:pStyle w:val="GvdeMetni"/>
        <w:spacing w:after="0" w:line="276" w:lineRule="auto"/>
        <w:ind w:firstLine="708"/>
      </w:pPr>
      <w:r>
        <w:rPr>
          <w:lang w:val="tr-TR"/>
        </w:rPr>
        <w:t xml:space="preserve"> </w:t>
      </w:r>
      <w:proofErr w:type="gramStart"/>
      <w:r w:rsidR="0064506E" w:rsidRPr="0007165D">
        <w:rPr>
          <w:lang w:val="tr-TR"/>
        </w:rPr>
        <w:t>kursları</w:t>
      </w:r>
      <w:r w:rsidR="0064506E">
        <w:rPr>
          <w:lang w:val="tr-TR"/>
        </w:rPr>
        <w:t>nı</w:t>
      </w:r>
      <w:proofErr w:type="gramEnd"/>
      <w:r w:rsidR="0064506E" w:rsidRPr="0007165D">
        <w:rPr>
          <w:lang w:val="tr-TR"/>
        </w:rPr>
        <w:t xml:space="preserve"> almaları için öğrencileri yönlendirmek.</w:t>
      </w:r>
    </w:p>
    <w:p w14:paraId="5822C51D" w14:textId="18255BF4" w:rsidR="00594152" w:rsidRPr="0007165D" w:rsidRDefault="00594152" w:rsidP="0007165D">
      <w:pPr>
        <w:pStyle w:val="GvdeMetni"/>
        <w:numPr>
          <w:ilvl w:val="0"/>
          <w:numId w:val="17"/>
        </w:numPr>
        <w:spacing w:after="0" w:line="276" w:lineRule="auto"/>
      </w:pPr>
      <w:r w:rsidRPr="0007165D">
        <w:rPr>
          <w:lang w:val="tr-TR"/>
        </w:rPr>
        <w:t>202</w:t>
      </w:r>
      <w:r w:rsidR="00386524">
        <w:rPr>
          <w:lang w:val="tr-TR"/>
        </w:rPr>
        <w:t>3-2024 Eğitim Öğretim yılı proje eylem planında belirtilen aylarda</w:t>
      </w:r>
      <w:r w:rsidR="002D7C56" w:rsidRPr="0007165D">
        <w:rPr>
          <w:lang w:val="tr-TR"/>
        </w:rPr>
        <w:t xml:space="preserve"> Halk Eğitim Merkezleri, Okul Müdürlükleri, akademisyenler ve </w:t>
      </w:r>
      <w:r w:rsidR="0035545A">
        <w:rPr>
          <w:lang w:val="tr-TR"/>
        </w:rPr>
        <w:t>i</w:t>
      </w:r>
      <w:r w:rsidR="002D7C56" w:rsidRPr="0007165D">
        <w:rPr>
          <w:lang w:val="tr-TR"/>
        </w:rPr>
        <w:t>ş sektör temsilcileri ile istişareler yaparak 2024-2025 Eğitim Öğretim yılı için</w:t>
      </w:r>
      <w:r w:rsidR="009D0ED1" w:rsidRPr="0007165D">
        <w:rPr>
          <w:lang w:val="tr-TR"/>
        </w:rPr>
        <w:t xml:space="preserve"> gerek genel olarak gerekse daha </w:t>
      </w:r>
      <w:proofErr w:type="gramStart"/>
      <w:r w:rsidR="009D0ED1" w:rsidRPr="0007165D">
        <w:rPr>
          <w:lang w:val="tr-TR"/>
        </w:rPr>
        <w:t>spesifik</w:t>
      </w:r>
      <w:proofErr w:type="gramEnd"/>
      <w:r w:rsidR="009D0ED1" w:rsidRPr="0007165D">
        <w:rPr>
          <w:lang w:val="tr-TR"/>
        </w:rPr>
        <w:t xml:space="preserve"> olarak okul türüne göre özel olacak </w:t>
      </w:r>
      <w:r w:rsidR="002D7C56" w:rsidRPr="0007165D">
        <w:rPr>
          <w:lang w:val="tr-TR"/>
        </w:rPr>
        <w:t>10. Sınıflara yönelik HEMBA sistemi üzerinden ve yüz yüze veril</w:t>
      </w:r>
      <w:r w:rsidR="0007165D" w:rsidRPr="0007165D">
        <w:rPr>
          <w:lang w:val="tr-TR"/>
        </w:rPr>
        <w:t>ebilecek kursları belirlemek.</w:t>
      </w:r>
    </w:p>
    <w:p w14:paraId="3675770D" w14:textId="3C29C6F1" w:rsidR="00CB7DB3" w:rsidRPr="006D25A4" w:rsidRDefault="0081433F" w:rsidP="0007165D">
      <w:pPr>
        <w:pStyle w:val="GvdeMetni"/>
        <w:numPr>
          <w:ilvl w:val="0"/>
          <w:numId w:val="17"/>
        </w:numPr>
        <w:spacing w:after="0" w:line="276" w:lineRule="auto"/>
        <w:rPr>
          <w:b/>
        </w:rPr>
      </w:pPr>
      <w:r w:rsidRPr="0007165D">
        <w:rPr>
          <w:lang w:val="tr-TR"/>
        </w:rPr>
        <w:t>Öğrencilerin almış oldukları kurs programlarının takibi ilgili okul müdürlükleri tarafından yapılarak yılsonu verilerini ve kariyer günleri faaliyet raporlarını ilgi</w:t>
      </w:r>
      <w:r w:rsidR="0007165D" w:rsidRPr="0007165D">
        <w:rPr>
          <w:lang w:val="tr-TR"/>
        </w:rPr>
        <w:t>li ilçe müdürlüklerine iletmek.</w:t>
      </w:r>
    </w:p>
    <w:p w14:paraId="39800E0F" w14:textId="77777777" w:rsidR="006D25A4" w:rsidRPr="0007165D" w:rsidRDefault="006D25A4" w:rsidP="006D25A4">
      <w:pPr>
        <w:pStyle w:val="GvdeMetni"/>
        <w:spacing w:after="0" w:line="276" w:lineRule="auto"/>
        <w:ind w:left="720"/>
        <w:rPr>
          <w:b/>
        </w:rPr>
      </w:pPr>
    </w:p>
    <w:p w14:paraId="6142DDD6" w14:textId="67F17DD6" w:rsidR="00E620B6" w:rsidRPr="0007165D" w:rsidRDefault="00E620B6" w:rsidP="0007165D">
      <w:pPr>
        <w:pStyle w:val="GvdeMetni"/>
        <w:numPr>
          <w:ilvl w:val="0"/>
          <w:numId w:val="1"/>
        </w:numPr>
        <w:spacing w:after="0" w:line="276" w:lineRule="auto"/>
        <w:rPr>
          <w:b/>
        </w:rPr>
      </w:pPr>
      <w:r w:rsidRPr="0007165D">
        <w:rPr>
          <w:b/>
        </w:rPr>
        <w:t>PROJENİN KONUSU</w:t>
      </w:r>
    </w:p>
    <w:p w14:paraId="75682424" w14:textId="021DAF96" w:rsidR="0081146A" w:rsidRPr="0007165D" w:rsidRDefault="0081146A" w:rsidP="0007165D">
      <w:pPr>
        <w:pStyle w:val="GvdeMetni"/>
        <w:spacing w:after="0" w:line="276" w:lineRule="auto"/>
        <w:ind w:firstLine="705"/>
        <w:jc w:val="both"/>
        <w:rPr>
          <w:b/>
          <w:color w:val="FF0000"/>
        </w:rPr>
      </w:pPr>
      <w:r w:rsidRPr="0007165D">
        <w:rPr>
          <w:lang w:val="tr-TR"/>
        </w:rPr>
        <w:t>Lise düzeyindeki öğrencilerin; eğitim öğretim dönemi boyunca, kariyer eğitiminin önemini</w:t>
      </w:r>
      <w:r w:rsidR="00010971" w:rsidRPr="0007165D">
        <w:rPr>
          <w:lang w:val="tr-TR"/>
        </w:rPr>
        <w:t xml:space="preserve"> </w:t>
      </w:r>
      <w:r w:rsidRPr="0007165D">
        <w:rPr>
          <w:lang w:val="tr-TR"/>
        </w:rPr>
        <w:t>kavrayarak,</w:t>
      </w:r>
      <w:r w:rsidR="003C0BA0" w:rsidRPr="0007165D">
        <w:rPr>
          <w:lang w:val="tr-TR"/>
        </w:rPr>
        <w:t xml:space="preserve"> </w:t>
      </w:r>
      <w:r w:rsidRPr="0007165D">
        <w:rPr>
          <w:lang w:val="tr-TR"/>
        </w:rPr>
        <w:t>gerek akademik hayatlarında gerekse çalışma hayatlarında, ihtiyaç duyacakları sertifika pro</w:t>
      </w:r>
      <w:r w:rsidR="0007165D" w:rsidRPr="0007165D">
        <w:rPr>
          <w:lang w:val="tr-TR"/>
        </w:rPr>
        <w:t>gramlarına katılmalarını ve yıl</w:t>
      </w:r>
      <w:r w:rsidRPr="0007165D">
        <w:rPr>
          <w:lang w:val="tr-TR"/>
        </w:rPr>
        <w:t>sonu karneleri ile beraber belgelerini almalarını sağlamak.</w:t>
      </w:r>
    </w:p>
    <w:p w14:paraId="658093D2" w14:textId="77777777" w:rsidR="00513073" w:rsidRPr="0007165D" w:rsidRDefault="00513073" w:rsidP="0007165D">
      <w:pPr>
        <w:pStyle w:val="GvdeMetni"/>
        <w:spacing w:after="0" w:line="276" w:lineRule="auto"/>
        <w:ind w:left="1065"/>
        <w:rPr>
          <w:b/>
        </w:rPr>
      </w:pPr>
    </w:p>
    <w:p w14:paraId="6C50C686" w14:textId="5F8AA8F4" w:rsidR="00B445E5" w:rsidRPr="0007165D" w:rsidRDefault="00B445E5" w:rsidP="0007165D">
      <w:pPr>
        <w:pStyle w:val="GvdeMetni"/>
        <w:numPr>
          <w:ilvl w:val="0"/>
          <w:numId w:val="1"/>
        </w:numPr>
        <w:spacing w:after="0" w:line="276" w:lineRule="auto"/>
        <w:rPr>
          <w:b/>
        </w:rPr>
      </w:pPr>
      <w:r w:rsidRPr="0007165D">
        <w:rPr>
          <w:b/>
        </w:rPr>
        <w:lastRenderedPageBreak/>
        <w:t>KAPSAM</w:t>
      </w:r>
    </w:p>
    <w:p w14:paraId="4C4290E0" w14:textId="599E49A5" w:rsidR="005D5BD1" w:rsidRDefault="00FB2832" w:rsidP="0007165D">
      <w:pPr>
        <w:pStyle w:val="GvdeMetni"/>
        <w:spacing w:after="0" w:line="276" w:lineRule="auto"/>
        <w:rPr>
          <w:rFonts w:eastAsia="Calibri"/>
        </w:rPr>
      </w:pPr>
      <w:r w:rsidRPr="00354F07">
        <w:rPr>
          <w:rFonts w:eastAsia="Calibri"/>
        </w:rPr>
        <w:t>2023-2024 Eğitim Öğretim yılında Samsun İl Millî Eğitim Müdürlüğü’ne bağlı resmi ve özel tüm l</w:t>
      </w:r>
      <w:r>
        <w:rPr>
          <w:rFonts w:eastAsia="Calibri"/>
        </w:rPr>
        <w:t xml:space="preserve">iselerdeki 9. ve </w:t>
      </w:r>
      <w:r>
        <w:rPr>
          <w:rFonts w:eastAsia="Calibri"/>
          <w:lang w:val="tr-TR"/>
        </w:rPr>
        <w:t xml:space="preserve">isteğe bağlı </w:t>
      </w:r>
      <w:r>
        <w:rPr>
          <w:rFonts w:eastAsia="Calibri"/>
        </w:rPr>
        <w:t>12 sınıf öğrencilerinden başlanarak,</w:t>
      </w:r>
      <w:r>
        <w:rPr>
          <w:rFonts w:eastAsia="Calibri"/>
          <w:lang w:val="tr-TR"/>
        </w:rPr>
        <w:t xml:space="preserve"> </w:t>
      </w:r>
      <w:r>
        <w:rPr>
          <w:rFonts w:eastAsia="Calibri"/>
        </w:rPr>
        <w:t>10. ve 11. sınıf öğrencileri.</w:t>
      </w:r>
    </w:p>
    <w:p w14:paraId="540CCC01" w14:textId="77777777" w:rsidR="0035545A" w:rsidRPr="0007165D" w:rsidRDefault="0035545A" w:rsidP="0007165D">
      <w:pPr>
        <w:pStyle w:val="GvdeMetni"/>
        <w:spacing w:after="0" w:line="276" w:lineRule="auto"/>
        <w:rPr>
          <w:b/>
          <w:lang w:val="tr-TR"/>
        </w:rPr>
      </w:pPr>
    </w:p>
    <w:p w14:paraId="595A8B2D" w14:textId="5364EE4F" w:rsidR="00E620B6" w:rsidRPr="0007165D" w:rsidRDefault="00E620B6" w:rsidP="0007165D">
      <w:pPr>
        <w:pStyle w:val="GvdeMetni"/>
        <w:numPr>
          <w:ilvl w:val="0"/>
          <w:numId w:val="1"/>
        </w:numPr>
        <w:spacing w:after="0" w:line="276" w:lineRule="auto"/>
        <w:rPr>
          <w:b/>
        </w:rPr>
      </w:pPr>
      <w:r w:rsidRPr="0007165D">
        <w:rPr>
          <w:b/>
        </w:rPr>
        <w:t>AMAÇLAR</w:t>
      </w:r>
    </w:p>
    <w:p w14:paraId="61A6B5D0" w14:textId="77777777" w:rsidR="0007165D" w:rsidRPr="0007165D" w:rsidRDefault="00513073" w:rsidP="0007165D">
      <w:pPr>
        <w:pStyle w:val="GvdeMetni"/>
        <w:numPr>
          <w:ilvl w:val="0"/>
          <w:numId w:val="20"/>
        </w:numPr>
        <w:spacing w:after="0" w:line="276" w:lineRule="auto"/>
        <w:rPr>
          <w:bCs/>
        </w:rPr>
      </w:pPr>
      <w:r w:rsidRPr="0007165D">
        <w:rPr>
          <w:bCs/>
        </w:rPr>
        <w:t>Lise mezunu öğrencilerin mesleki ve kişisel gelişimlerini artırmak.</w:t>
      </w:r>
    </w:p>
    <w:p w14:paraId="7A3B174B" w14:textId="5399C67A" w:rsidR="00513073" w:rsidRPr="0007165D" w:rsidRDefault="00513073" w:rsidP="0007165D">
      <w:pPr>
        <w:pStyle w:val="GvdeMetni"/>
        <w:numPr>
          <w:ilvl w:val="0"/>
          <w:numId w:val="20"/>
        </w:numPr>
        <w:spacing w:after="0" w:line="276" w:lineRule="auto"/>
        <w:rPr>
          <w:bCs/>
        </w:rPr>
      </w:pPr>
      <w:r w:rsidRPr="0007165D">
        <w:rPr>
          <w:bCs/>
        </w:rPr>
        <w:t>Lise mezunlarını  iş ve akademik hayata hazırlamak.</w:t>
      </w:r>
    </w:p>
    <w:p w14:paraId="76910EEB" w14:textId="6F2BE7D5" w:rsidR="00617762" w:rsidRPr="0007165D" w:rsidRDefault="00617762" w:rsidP="0007165D">
      <w:pPr>
        <w:pStyle w:val="GvdeMetni"/>
        <w:numPr>
          <w:ilvl w:val="0"/>
          <w:numId w:val="20"/>
        </w:numPr>
        <w:spacing w:after="0" w:line="276" w:lineRule="auto"/>
        <w:rPr>
          <w:b/>
        </w:rPr>
      </w:pPr>
      <w:r w:rsidRPr="0007165D">
        <w:rPr>
          <w:bCs/>
        </w:rPr>
        <w:t>Lise öğrencilerini, üniversitelerin ve işletmelerin aradığı genel kriterlere uygun olarak mezun etmek.</w:t>
      </w:r>
    </w:p>
    <w:p w14:paraId="47F98A83" w14:textId="784B29D7" w:rsidR="00513073" w:rsidRPr="0007165D" w:rsidRDefault="00513073" w:rsidP="0007165D">
      <w:pPr>
        <w:pStyle w:val="GvdeMetni"/>
        <w:numPr>
          <w:ilvl w:val="0"/>
          <w:numId w:val="20"/>
        </w:numPr>
        <w:spacing w:after="0" w:line="276" w:lineRule="auto"/>
        <w:rPr>
          <w:bCs/>
        </w:rPr>
      </w:pPr>
      <w:r w:rsidRPr="0007165D">
        <w:rPr>
          <w:bCs/>
        </w:rPr>
        <w:t>İşgücü piyasasına yönelik eğitim fırsatlarını organize ederek, liselerdeki kariyer rehberlik çalışmalarına destek olmak.</w:t>
      </w:r>
    </w:p>
    <w:p w14:paraId="022331E9" w14:textId="77777777" w:rsidR="00C703CE" w:rsidRPr="0007165D" w:rsidRDefault="00C703CE" w:rsidP="0007165D">
      <w:pPr>
        <w:pStyle w:val="GvdeMetni"/>
        <w:spacing w:after="0" w:line="276" w:lineRule="auto"/>
        <w:ind w:left="1065"/>
      </w:pPr>
    </w:p>
    <w:p w14:paraId="4445C4CF" w14:textId="79E931AA" w:rsidR="00E620B6" w:rsidRPr="0007165D" w:rsidRDefault="00E620B6" w:rsidP="0007165D">
      <w:pPr>
        <w:pStyle w:val="GvdeMetni"/>
        <w:numPr>
          <w:ilvl w:val="0"/>
          <w:numId w:val="1"/>
        </w:numPr>
        <w:spacing w:after="0" w:line="276" w:lineRule="auto"/>
      </w:pPr>
      <w:r w:rsidRPr="0007165D">
        <w:rPr>
          <w:b/>
        </w:rPr>
        <w:t>HEDEFLER</w:t>
      </w:r>
    </w:p>
    <w:p w14:paraId="0A31CD61" w14:textId="155B7C33" w:rsidR="004A41BC" w:rsidRPr="0007165D" w:rsidRDefault="00B42BF7" w:rsidP="0007165D">
      <w:pPr>
        <w:pStyle w:val="GvdeMetni"/>
        <w:numPr>
          <w:ilvl w:val="0"/>
          <w:numId w:val="3"/>
        </w:numPr>
        <w:spacing w:after="0" w:line="276" w:lineRule="auto"/>
      </w:pPr>
      <w:r w:rsidRPr="0007165D">
        <w:rPr>
          <w:lang w:val="tr-TR"/>
        </w:rPr>
        <w:t>He</w:t>
      </w:r>
      <w:r w:rsidR="00CD34C8" w:rsidRPr="0007165D">
        <w:rPr>
          <w:lang w:val="tr-TR"/>
        </w:rPr>
        <w:t xml:space="preserve">r </w:t>
      </w:r>
      <w:r w:rsidR="00095B88" w:rsidRPr="0007165D">
        <w:rPr>
          <w:lang w:val="tr-TR"/>
        </w:rPr>
        <w:t>eğitim öğretim yılı için</w:t>
      </w:r>
      <w:r w:rsidR="00CD34C8" w:rsidRPr="0007165D">
        <w:rPr>
          <w:lang w:val="tr-TR"/>
        </w:rPr>
        <w:t xml:space="preserve"> tüm öğrencilerin en az bir</w:t>
      </w:r>
      <w:r w:rsidRPr="0007165D">
        <w:rPr>
          <w:lang w:val="tr-TR"/>
        </w:rPr>
        <w:t xml:space="preserve"> kursa katılmalarını sağlamak.</w:t>
      </w:r>
    </w:p>
    <w:p w14:paraId="4330667D" w14:textId="77777777" w:rsidR="00C703CE" w:rsidRPr="0007165D" w:rsidRDefault="00C703CE" w:rsidP="0007165D">
      <w:pPr>
        <w:pStyle w:val="GvdeMetni"/>
        <w:spacing w:after="0" w:line="276" w:lineRule="auto"/>
        <w:ind w:left="1065"/>
        <w:rPr>
          <w:b/>
          <w:lang w:val="tr-TR"/>
        </w:rPr>
      </w:pPr>
    </w:p>
    <w:p w14:paraId="02F8C114" w14:textId="1B3E6188" w:rsidR="00E620B6" w:rsidRPr="0007165D" w:rsidRDefault="00E620B6" w:rsidP="0007165D">
      <w:pPr>
        <w:pStyle w:val="GvdeMetni"/>
        <w:numPr>
          <w:ilvl w:val="0"/>
          <w:numId w:val="1"/>
        </w:numPr>
        <w:spacing w:after="0" w:line="276" w:lineRule="auto"/>
        <w:rPr>
          <w:b/>
          <w:lang w:val="tr-TR"/>
        </w:rPr>
      </w:pPr>
      <w:r w:rsidRPr="0007165D">
        <w:rPr>
          <w:b/>
        </w:rPr>
        <w:t>İLKELER</w:t>
      </w:r>
    </w:p>
    <w:p w14:paraId="1C13C5A1" w14:textId="77777777" w:rsidR="00E620B6" w:rsidRPr="0007165D" w:rsidRDefault="00E620B6" w:rsidP="0007165D">
      <w:pPr>
        <w:pStyle w:val="GvdeMetni"/>
        <w:spacing w:after="0" w:line="276" w:lineRule="auto"/>
        <w:ind w:left="426"/>
      </w:pPr>
      <w:r w:rsidRPr="0007165D">
        <w:rPr>
          <w:b/>
          <w:bCs/>
        </w:rPr>
        <w:t>1.</w:t>
      </w:r>
      <w:r w:rsidRPr="0007165D">
        <w:t xml:space="preserve"> Proje, Samsun Valiliğinin onayı doğrultusunda, İl Millî Eğitim Müdürlüğü tarafından uygulanacaktır.</w:t>
      </w:r>
    </w:p>
    <w:p w14:paraId="3D916F28" w14:textId="77777777" w:rsidR="00E620B6" w:rsidRPr="0007165D" w:rsidRDefault="00E620B6" w:rsidP="0007165D">
      <w:pPr>
        <w:pStyle w:val="GvdeMetni"/>
        <w:spacing w:after="0" w:line="276" w:lineRule="auto"/>
        <w:ind w:firstLine="426"/>
      </w:pPr>
      <w:r w:rsidRPr="0007165D">
        <w:rPr>
          <w:b/>
          <w:bCs/>
        </w:rPr>
        <w:t>2.</w:t>
      </w:r>
      <w:r w:rsidRPr="0007165D">
        <w:t xml:space="preserve"> Proje bir plan ve program çerçevesinde yürütülecek ve uygulanacaktır.</w:t>
      </w:r>
    </w:p>
    <w:p w14:paraId="411CA00D" w14:textId="2B7E1B5B" w:rsidR="008E0CF9" w:rsidRPr="0007165D" w:rsidRDefault="0036662B" w:rsidP="0007165D">
      <w:pPr>
        <w:spacing w:line="276" w:lineRule="auto"/>
      </w:pPr>
      <w:r w:rsidRPr="0007165D">
        <w:t xml:space="preserve">       </w:t>
      </w:r>
      <w:r w:rsidR="00E620B6" w:rsidRPr="0007165D">
        <w:rPr>
          <w:b/>
          <w:bCs/>
        </w:rPr>
        <w:t>3</w:t>
      </w:r>
      <w:r w:rsidRPr="0007165D">
        <w:rPr>
          <w:b/>
          <w:bCs/>
        </w:rPr>
        <w:t>.</w:t>
      </w:r>
      <w:r w:rsidR="00E620B6" w:rsidRPr="0007165D">
        <w:t xml:space="preserve"> Projenin uygulanmasında </w:t>
      </w:r>
      <w:r w:rsidR="0089020E" w:rsidRPr="0007165D">
        <w:t xml:space="preserve">ilimizdeki tüm </w:t>
      </w:r>
      <w:r w:rsidR="0081146A" w:rsidRPr="0007165D">
        <w:t>H</w:t>
      </w:r>
      <w:r w:rsidR="0089020E" w:rsidRPr="0007165D">
        <w:t xml:space="preserve">alk </w:t>
      </w:r>
      <w:r w:rsidR="0081146A" w:rsidRPr="0007165D">
        <w:t>E</w:t>
      </w:r>
      <w:r w:rsidR="0089020E" w:rsidRPr="0007165D">
        <w:t>ğitim</w:t>
      </w:r>
      <w:r w:rsidR="0081146A" w:rsidRPr="0007165D">
        <w:t>i</w:t>
      </w:r>
      <w:r w:rsidR="0089020E" w:rsidRPr="0007165D">
        <w:t xml:space="preserve"> </w:t>
      </w:r>
      <w:r w:rsidR="0081146A" w:rsidRPr="0007165D">
        <w:t>M</w:t>
      </w:r>
      <w:r w:rsidR="0089020E" w:rsidRPr="0007165D">
        <w:t xml:space="preserve">erkezleri, </w:t>
      </w:r>
      <w:r w:rsidR="0089020E" w:rsidRPr="0007165D">
        <w:rPr>
          <w:rFonts w:eastAsia="Calibri"/>
        </w:rPr>
        <w:t>OMÜ Sürekli Eğitim Merkezi Müdürlüğü</w:t>
      </w:r>
      <w:r w:rsidR="0081146A" w:rsidRPr="0007165D">
        <w:rPr>
          <w:rFonts w:eastAsia="Calibri"/>
        </w:rPr>
        <w:t>,</w:t>
      </w:r>
      <w:r w:rsidR="001305DE" w:rsidRPr="0007165D">
        <w:rPr>
          <w:rFonts w:eastAsia="Calibri"/>
        </w:rPr>
        <w:t xml:space="preserve"> Samsun Üniversitesi</w:t>
      </w:r>
      <w:r w:rsidR="001E39F7">
        <w:rPr>
          <w:rFonts w:eastAsia="Calibri"/>
        </w:rPr>
        <w:t xml:space="preserve"> Kariyer Geliştirme ve Planlama Merkezi</w:t>
      </w:r>
      <w:r w:rsidR="00A83F39">
        <w:rPr>
          <w:rFonts w:eastAsia="Calibri"/>
        </w:rPr>
        <w:t xml:space="preserve"> Müdürlüğü, </w:t>
      </w:r>
      <w:r w:rsidR="0081146A" w:rsidRPr="0007165D">
        <w:rPr>
          <w:rFonts w:eastAsia="Calibri"/>
        </w:rPr>
        <w:t>İŞKUR Samsun İl Müdürlüğü</w:t>
      </w:r>
      <w:r w:rsidR="0089020E" w:rsidRPr="0007165D">
        <w:rPr>
          <w:rFonts w:eastAsia="Calibri"/>
        </w:rPr>
        <w:t xml:space="preserve"> ve KOSGEB Samsun İl Müdürlüğü </w:t>
      </w:r>
      <w:r w:rsidR="00E620B6" w:rsidRPr="0007165D">
        <w:t>aktif rol alacaktır</w:t>
      </w:r>
      <w:r w:rsidR="001D448C" w:rsidRPr="0007165D">
        <w:t>.</w:t>
      </w:r>
    </w:p>
    <w:p w14:paraId="1EB28DBD" w14:textId="77777777" w:rsidR="00B7262D" w:rsidRPr="0007165D" w:rsidRDefault="00B7262D" w:rsidP="0007165D">
      <w:pPr>
        <w:pStyle w:val="GvdeMetni"/>
        <w:spacing w:after="0" w:line="276" w:lineRule="auto"/>
        <w:ind w:left="1065"/>
        <w:rPr>
          <w:b/>
          <w:lang w:val="tr-TR"/>
        </w:rPr>
      </w:pPr>
    </w:p>
    <w:p w14:paraId="6B75C46F" w14:textId="78959CF0" w:rsidR="00E620B6" w:rsidRPr="0007165D" w:rsidRDefault="00E620B6" w:rsidP="0007165D">
      <w:pPr>
        <w:pStyle w:val="GvdeMetni"/>
        <w:numPr>
          <w:ilvl w:val="0"/>
          <w:numId w:val="1"/>
        </w:numPr>
        <w:spacing w:after="0" w:line="276" w:lineRule="auto"/>
        <w:rPr>
          <w:b/>
          <w:lang w:val="tr-TR"/>
        </w:rPr>
      </w:pPr>
      <w:r w:rsidRPr="0007165D">
        <w:rPr>
          <w:b/>
        </w:rPr>
        <w:t>DAYANAK</w:t>
      </w:r>
    </w:p>
    <w:p w14:paraId="1FFDB5C9" w14:textId="1382C338" w:rsidR="00E620B6" w:rsidRPr="0007165D" w:rsidRDefault="007B50A4" w:rsidP="0007165D">
      <w:pPr>
        <w:pStyle w:val="GvdeMetni"/>
        <w:numPr>
          <w:ilvl w:val="0"/>
          <w:numId w:val="3"/>
        </w:numPr>
        <w:spacing w:after="0" w:line="276" w:lineRule="auto"/>
      </w:pPr>
      <w:r w:rsidRPr="0007165D">
        <w:t>Mill</w:t>
      </w:r>
      <w:r w:rsidRPr="0007165D">
        <w:rPr>
          <w:lang w:val="tr-TR"/>
        </w:rPr>
        <w:t>î</w:t>
      </w:r>
      <w:r w:rsidR="00E620B6" w:rsidRPr="0007165D">
        <w:t xml:space="preserve"> Eğitim Bakanlığı Ortaöğretim Kurumları Yönetmeliği</w:t>
      </w:r>
    </w:p>
    <w:p w14:paraId="333D6A3D" w14:textId="77777777" w:rsidR="003903A4" w:rsidRPr="0007165D" w:rsidRDefault="003903A4" w:rsidP="0007165D">
      <w:pPr>
        <w:pStyle w:val="GvdeMetni"/>
        <w:numPr>
          <w:ilvl w:val="0"/>
          <w:numId w:val="3"/>
        </w:numPr>
        <w:spacing w:after="0" w:line="276" w:lineRule="auto"/>
      </w:pPr>
      <w:r w:rsidRPr="0007165D">
        <w:t>MEB Rehberlik ve Psikolojik Danışma Hizmetleri Yönetmeliği</w:t>
      </w:r>
    </w:p>
    <w:p w14:paraId="55B3509F" w14:textId="31F2308D" w:rsidR="003903A4" w:rsidRPr="0007165D" w:rsidRDefault="003903A4" w:rsidP="0007165D">
      <w:pPr>
        <w:pStyle w:val="GvdeMetni"/>
        <w:numPr>
          <w:ilvl w:val="0"/>
          <w:numId w:val="3"/>
        </w:numPr>
        <w:spacing w:after="0" w:line="276" w:lineRule="auto"/>
      </w:pPr>
      <w:r w:rsidRPr="0007165D">
        <w:t>Millî Eğitim Bakanlığı Örgün ve Yaygın Eğitimi Destekleme ve Yetiştirme Kursları Yönergesi</w:t>
      </w:r>
    </w:p>
    <w:p w14:paraId="410F9F0C" w14:textId="5F08DD69" w:rsidR="00527D64" w:rsidRDefault="00527D64" w:rsidP="008D4212">
      <w:pPr>
        <w:pStyle w:val="GvdeMetni"/>
        <w:spacing w:after="0" w:line="276" w:lineRule="auto"/>
        <w:ind w:left="720"/>
        <w:rPr>
          <w:b/>
          <w:lang w:val="tr-TR"/>
        </w:rPr>
      </w:pPr>
    </w:p>
    <w:p w14:paraId="09494D16" w14:textId="77777777" w:rsidR="00CB7DB3" w:rsidRPr="0007165D" w:rsidRDefault="00CB7DB3" w:rsidP="0007165D">
      <w:pPr>
        <w:pStyle w:val="GvdeMetni"/>
        <w:spacing w:after="0" w:line="276" w:lineRule="auto"/>
        <w:rPr>
          <w:b/>
        </w:rPr>
      </w:pPr>
    </w:p>
    <w:p w14:paraId="2648CF69" w14:textId="307B67C9" w:rsidR="00E620B6" w:rsidRPr="0007165D" w:rsidRDefault="00E620B6" w:rsidP="0007165D">
      <w:pPr>
        <w:pStyle w:val="GvdeMetni"/>
        <w:spacing w:after="0" w:line="276" w:lineRule="auto"/>
        <w:rPr>
          <w:b/>
          <w:lang w:val="tr-TR"/>
        </w:rPr>
      </w:pPr>
      <w:r w:rsidRPr="0007165D">
        <w:rPr>
          <w:b/>
        </w:rPr>
        <w:t>İKİNCİ BÖLÜM</w:t>
      </w:r>
    </w:p>
    <w:p w14:paraId="725A2C9B" w14:textId="256E2FC9" w:rsidR="00E620B6" w:rsidRPr="0007165D" w:rsidRDefault="00E620B6" w:rsidP="0007165D">
      <w:pPr>
        <w:spacing w:line="276" w:lineRule="auto"/>
        <w:rPr>
          <w:b/>
        </w:rPr>
      </w:pPr>
      <w:r w:rsidRPr="0007165D">
        <w:rPr>
          <w:b/>
        </w:rPr>
        <w:t>Uygulama, Uygulama Süreci ve Aşamaları, Eylem Planı, Değerlendirme, Uygulama Takvimi, Maliyet, Yürürlük, Yürütme</w:t>
      </w:r>
    </w:p>
    <w:p w14:paraId="24CD6B41" w14:textId="77777777" w:rsidR="00217BD3" w:rsidRPr="0007165D" w:rsidRDefault="00217BD3" w:rsidP="0007165D">
      <w:pPr>
        <w:spacing w:line="276" w:lineRule="auto"/>
        <w:rPr>
          <w:b/>
        </w:rPr>
      </w:pPr>
    </w:p>
    <w:p w14:paraId="5C449EED" w14:textId="77777777" w:rsidR="00C703CE" w:rsidRPr="0007165D" w:rsidRDefault="00C703CE" w:rsidP="0007165D">
      <w:pPr>
        <w:pStyle w:val="GvdeMetni"/>
        <w:spacing w:after="0" w:line="276" w:lineRule="auto"/>
        <w:ind w:left="1065"/>
        <w:rPr>
          <w:b/>
        </w:rPr>
      </w:pPr>
    </w:p>
    <w:p w14:paraId="086E2DBF" w14:textId="44C88935" w:rsidR="00E620B6" w:rsidRPr="0007165D" w:rsidRDefault="00E620B6" w:rsidP="0007165D">
      <w:pPr>
        <w:pStyle w:val="GvdeMetni"/>
        <w:numPr>
          <w:ilvl w:val="0"/>
          <w:numId w:val="1"/>
        </w:numPr>
        <w:spacing w:after="0" w:line="276" w:lineRule="auto"/>
        <w:rPr>
          <w:b/>
        </w:rPr>
      </w:pPr>
      <w:r w:rsidRPr="0007165D">
        <w:rPr>
          <w:b/>
        </w:rPr>
        <w:t>UYGULAMA</w:t>
      </w:r>
    </w:p>
    <w:p w14:paraId="05DDC08C" w14:textId="59CC4321" w:rsidR="00E620B6" w:rsidRPr="0007165D" w:rsidRDefault="00E179D1" w:rsidP="0007165D">
      <w:pPr>
        <w:pStyle w:val="GvdeMetni"/>
        <w:spacing w:after="0" w:line="276" w:lineRule="auto"/>
        <w:rPr>
          <w:b/>
          <w:lang w:val="tr-TR"/>
        </w:rPr>
      </w:pPr>
      <w:r w:rsidRPr="0007165D">
        <w:rPr>
          <w:b/>
        </w:rPr>
        <w:t>İl Proje Yürütme Kurulu</w:t>
      </w:r>
      <w:r w:rsidRPr="0007165D">
        <w:rPr>
          <w:b/>
          <w:lang w:val="tr-TR"/>
        </w:rPr>
        <w:t>:</w:t>
      </w:r>
    </w:p>
    <w:p w14:paraId="27306B44" w14:textId="77777777" w:rsidR="00E620B6" w:rsidRPr="0007165D" w:rsidRDefault="00E620B6" w:rsidP="0007165D">
      <w:pPr>
        <w:pStyle w:val="GvdeMetni"/>
        <w:spacing w:after="0" w:line="276" w:lineRule="auto"/>
        <w:rPr>
          <w:b/>
        </w:rPr>
      </w:pPr>
    </w:p>
    <w:p w14:paraId="74CB3A21" w14:textId="77777777" w:rsidR="00527D64" w:rsidRPr="0007165D" w:rsidRDefault="00527D64" w:rsidP="0007165D">
      <w:pPr>
        <w:spacing w:line="276" w:lineRule="auto"/>
        <w:rPr>
          <w:rFonts w:eastAsia="Calibri"/>
        </w:rPr>
      </w:pPr>
      <w:r w:rsidRPr="0007165D">
        <w:rPr>
          <w:rFonts w:eastAsia="Calibri"/>
        </w:rPr>
        <w:t xml:space="preserve">Kenan ARSLAN                         </w:t>
      </w:r>
      <w:bookmarkStart w:id="3" w:name="_Hlk145079744"/>
      <w:r w:rsidRPr="0007165D">
        <w:rPr>
          <w:rFonts w:eastAsia="Calibri"/>
        </w:rPr>
        <w:t>Samsun İl Millî Eğitim Müdür Yardımcısı</w:t>
      </w:r>
      <w:bookmarkEnd w:id="3"/>
    </w:p>
    <w:p w14:paraId="16F4053C" w14:textId="6B0AFF9C" w:rsidR="00155B43" w:rsidRPr="0007165D" w:rsidRDefault="00155B43" w:rsidP="0007165D">
      <w:pPr>
        <w:spacing w:line="276" w:lineRule="auto"/>
        <w:rPr>
          <w:rFonts w:eastAsia="Calibri"/>
        </w:rPr>
      </w:pPr>
      <w:r w:rsidRPr="0007165D">
        <w:rPr>
          <w:rFonts w:eastAsia="Calibri"/>
        </w:rPr>
        <w:t xml:space="preserve">Hanife ÖZTÜRK </w:t>
      </w:r>
      <w:proofErr w:type="gramStart"/>
      <w:r w:rsidRPr="0007165D">
        <w:rPr>
          <w:rFonts w:eastAsia="Calibri"/>
        </w:rPr>
        <w:t>ER</w:t>
      </w:r>
      <w:r w:rsidR="00E72E97">
        <w:rPr>
          <w:rFonts w:eastAsia="Calibri"/>
        </w:rPr>
        <w:t>D</w:t>
      </w:r>
      <w:r w:rsidRPr="0007165D">
        <w:rPr>
          <w:rFonts w:eastAsia="Calibri"/>
        </w:rPr>
        <w:t>İN           Samsun</w:t>
      </w:r>
      <w:proofErr w:type="gramEnd"/>
      <w:r w:rsidRPr="0007165D">
        <w:rPr>
          <w:rFonts w:eastAsia="Calibri"/>
        </w:rPr>
        <w:t xml:space="preserve"> İl Millî Eğitim Müdür Yardımcısı</w:t>
      </w:r>
    </w:p>
    <w:p w14:paraId="1F1C1F63" w14:textId="77777777" w:rsidR="005E641E" w:rsidRPr="0007165D" w:rsidRDefault="005E641E" w:rsidP="0007165D">
      <w:pPr>
        <w:pStyle w:val="GvdeMetni"/>
        <w:spacing w:after="0" w:line="276" w:lineRule="auto"/>
        <w:rPr>
          <w:rFonts w:eastAsia="Calibri"/>
          <w:lang w:val="tr-TR"/>
        </w:rPr>
      </w:pPr>
      <w:r w:rsidRPr="0007165D">
        <w:rPr>
          <w:bCs/>
          <w:lang w:val="tr-TR"/>
        </w:rPr>
        <w:t xml:space="preserve">Doç. Dr. Afşin Ahmet </w:t>
      </w:r>
      <w:proofErr w:type="gramStart"/>
      <w:r w:rsidRPr="0007165D">
        <w:rPr>
          <w:bCs/>
          <w:lang w:val="tr-TR"/>
        </w:rPr>
        <w:t>KAYA</w:t>
      </w:r>
      <w:r w:rsidRPr="0007165D">
        <w:rPr>
          <w:b/>
          <w:lang w:val="tr-TR"/>
        </w:rPr>
        <w:t xml:space="preserve">    </w:t>
      </w:r>
      <w:r w:rsidRPr="0007165D">
        <w:rPr>
          <w:rFonts w:eastAsia="Calibri"/>
        </w:rPr>
        <w:t>OMÜ</w:t>
      </w:r>
      <w:proofErr w:type="gramEnd"/>
      <w:r w:rsidRPr="0007165D">
        <w:rPr>
          <w:rFonts w:eastAsia="Calibri"/>
        </w:rPr>
        <w:t xml:space="preserve"> Sürekli Eğitim Merkezi Müdür</w:t>
      </w:r>
      <w:r w:rsidRPr="0007165D">
        <w:rPr>
          <w:rFonts w:eastAsia="Calibri"/>
          <w:lang w:val="tr-TR"/>
        </w:rPr>
        <w:t xml:space="preserve"> Yardımcısı</w:t>
      </w:r>
    </w:p>
    <w:p w14:paraId="4DB2ACA3" w14:textId="2914221E" w:rsidR="001E39F7" w:rsidRDefault="001E39F7" w:rsidP="001E39F7">
      <w:pPr>
        <w:pStyle w:val="GvdeMetni"/>
        <w:spacing w:after="0"/>
        <w:rPr>
          <w:rFonts w:eastAsia="Calibri"/>
          <w:lang w:val="tr-TR"/>
        </w:rPr>
      </w:pPr>
      <w:proofErr w:type="spellStart"/>
      <w:proofErr w:type="gramStart"/>
      <w:r>
        <w:rPr>
          <w:rFonts w:eastAsia="Calibri"/>
          <w:lang w:val="tr-TR"/>
        </w:rPr>
        <w:lastRenderedPageBreak/>
        <w:t>Dr.Öğt.Üye</w:t>
      </w:r>
      <w:proofErr w:type="spellEnd"/>
      <w:proofErr w:type="gramEnd"/>
      <w:r>
        <w:rPr>
          <w:rFonts w:eastAsia="Calibri"/>
          <w:lang w:val="tr-TR"/>
        </w:rPr>
        <w:t xml:space="preserve">. </w:t>
      </w:r>
      <w:proofErr w:type="spellStart"/>
      <w:r>
        <w:rPr>
          <w:rFonts w:eastAsia="Calibri"/>
          <w:lang w:val="tr-TR"/>
        </w:rPr>
        <w:t>A.Tahir</w:t>
      </w:r>
      <w:proofErr w:type="spellEnd"/>
      <w:r>
        <w:rPr>
          <w:rFonts w:eastAsia="Calibri"/>
          <w:lang w:val="tr-TR"/>
        </w:rPr>
        <w:t xml:space="preserve"> ŞENSOY  SAMÜ Kariyer </w:t>
      </w:r>
      <w:proofErr w:type="gramStart"/>
      <w:r>
        <w:rPr>
          <w:rFonts w:eastAsia="Calibri"/>
          <w:lang w:val="tr-TR"/>
        </w:rPr>
        <w:t>Gel.ve</w:t>
      </w:r>
      <w:proofErr w:type="gramEnd"/>
      <w:r>
        <w:rPr>
          <w:rFonts w:eastAsia="Calibri"/>
          <w:lang w:val="tr-TR"/>
        </w:rPr>
        <w:t xml:space="preserve"> Plan.</w:t>
      </w:r>
      <w:r w:rsidR="00E72E97">
        <w:rPr>
          <w:rFonts w:eastAsia="Calibri"/>
          <w:lang w:val="tr-TR"/>
        </w:rPr>
        <w:t xml:space="preserve"> </w:t>
      </w:r>
      <w:proofErr w:type="spellStart"/>
      <w:r>
        <w:rPr>
          <w:rFonts w:eastAsia="Calibri"/>
          <w:lang w:val="tr-TR"/>
        </w:rPr>
        <w:t>Merk</w:t>
      </w:r>
      <w:proofErr w:type="spellEnd"/>
      <w:r>
        <w:rPr>
          <w:rFonts w:eastAsia="Calibri"/>
          <w:lang w:val="tr-TR"/>
        </w:rPr>
        <w:t>.</w:t>
      </w:r>
      <w:r w:rsidR="00E72E97">
        <w:rPr>
          <w:rFonts w:eastAsia="Calibri"/>
          <w:lang w:val="tr-TR"/>
        </w:rPr>
        <w:t xml:space="preserve"> </w:t>
      </w:r>
      <w:proofErr w:type="spellStart"/>
      <w:r>
        <w:rPr>
          <w:rFonts w:eastAsia="Calibri"/>
          <w:lang w:val="tr-TR"/>
        </w:rPr>
        <w:t>Müd</w:t>
      </w:r>
      <w:proofErr w:type="spellEnd"/>
      <w:r>
        <w:rPr>
          <w:rFonts w:eastAsia="Calibri"/>
          <w:lang w:val="tr-TR"/>
        </w:rPr>
        <w:t>.</w:t>
      </w:r>
      <w:r w:rsidR="00E72E97">
        <w:rPr>
          <w:rFonts w:eastAsia="Calibri"/>
          <w:lang w:val="tr-TR"/>
        </w:rPr>
        <w:t xml:space="preserve"> </w:t>
      </w:r>
      <w:r>
        <w:rPr>
          <w:rFonts w:eastAsia="Calibri"/>
          <w:lang w:val="tr-TR"/>
        </w:rPr>
        <w:t>Yardımcısı</w:t>
      </w:r>
    </w:p>
    <w:p w14:paraId="14ECD489" w14:textId="77777777" w:rsidR="005E641E" w:rsidRPr="0007165D" w:rsidRDefault="005E641E" w:rsidP="0007165D">
      <w:pPr>
        <w:pStyle w:val="GvdeMetni"/>
        <w:spacing w:after="0" w:line="276" w:lineRule="auto"/>
        <w:rPr>
          <w:rFonts w:eastAsia="Calibri"/>
          <w:lang w:val="tr-TR"/>
        </w:rPr>
      </w:pPr>
      <w:r w:rsidRPr="0007165D">
        <w:rPr>
          <w:rFonts w:eastAsia="Calibri"/>
          <w:lang w:val="tr-TR"/>
        </w:rPr>
        <w:t xml:space="preserve">Sait GÜL                                     İŞKUR Samsun İl Müdür Yardımcısı </w:t>
      </w:r>
    </w:p>
    <w:p w14:paraId="49E84E76" w14:textId="3D8E38F9" w:rsidR="0036662B" w:rsidRPr="0007165D" w:rsidRDefault="0036662B" w:rsidP="0007165D">
      <w:pPr>
        <w:spacing w:line="276" w:lineRule="auto"/>
        <w:rPr>
          <w:rFonts w:eastAsia="Calibri"/>
        </w:rPr>
      </w:pPr>
      <w:r w:rsidRPr="0007165D">
        <w:rPr>
          <w:rFonts w:eastAsia="Calibri"/>
        </w:rPr>
        <w:t xml:space="preserve">Mustafa AKGÜN                        Proje koordinatörü                                                                              </w:t>
      </w:r>
      <w:proofErr w:type="gramStart"/>
      <w:r w:rsidRPr="0007165D">
        <w:rPr>
          <w:rFonts w:eastAsia="Calibri"/>
        </w:rPr>
        <w:t>Adem</w:t>
      </w:r>
      <w:proofErr w:type="gramEnd"/>
      <w:r w:rsidRPr="0007165D">
        <w:rPr>
          <w:rFonts w:eastAsia="Calibri"/>
        </w:rPr>
        <w:t xml:space="preserve"> APAYDIN                        Proje koordinatörü</w:t>
      </w:r>
    </w:p>
    <w:p w14:paraId="641CA559" w14:textId="16CA1DB0" w:rsidR="00984928" w:rsidRPr="0007165D" w:rsidRDefault="00984928" w:rsidP="0007165D">
      <w:pPr>
        <w:spacing w:line="276" w:lineRule="auto"/>
        <w:rPr>
          <w:rFonts w:eastAsia="Calibri"/>
        </w:rPr>
      </w:pPr>
      <w:r w:rsidRPr="0007165D">
        <w:rPr>
          <w:rFonts w:eastAsia="Calibri"/>
        </w:rPr>
        <w:t xml:space="preserve">Kemal ERCAN                           Proje Web </w:t>
      </w:r>
      <w:proofErr w:type="spellStart"/>
      <w:r w:rsidRPr="0007165D">
        <w:rPr>
          <w:rFonts w:eastAsia="Calibri"/>
        </w:rPr>
        <w:t>Portalı</w:t>
      </w:r>
      <w:proofErr w:type="spellEnd"/>
      <w:r w:rsidR="00956273" w:rsidRPr="0007165D">
        <w:rPr>
          <w:rFonts w:eastAsia="Calibri"/>
        </w:rPr>
        <w:t xml:space="preserve"> </w:t>
      </w:r>
    </w:p>
    <w:p w14:paraId="6C89CBA3" w14:textId="0D6943CD" w:rsidR="004635B3" w:rsidRPr="0007165D" w:rsidRDefault="00984928" w:rsidP="00BA1941">
      <w:pPr>
        <w:spacing w:line="276" w:lineRule="auto"/>
        <w:rPr>
          <w:rFonts w:eastAsia="Calibri"/>
        </w:rPr>
      </w:pPr>
      <w:r w:rsidRPr="0007165D">
        <w:rPr>
          <w:rFonts w:eastAsia="Calibri"/>
        </w:rPr>
        <w:t xml:space="preserve">Kürşat COŞKUN                        Proje Web </w:t>
      </w:r>
      <w:proofErr w:type="spellStart"/>
      <w:r w:rsidRPr="0007165D">
        <w:rPr>
          <w:rFonts w:eastAsia="Calibri"/>
        </w:rPr>
        <w:t>Portalı</w:t>
      </w:r>
      <w:proofErr w:type="spellEnd"/>
      <w:r w:rsidR="004635B3" w:rsidRPr="0007165D">
        <w:rPr>
          <w:rFonts w:eastAsia="Calibri"/>
        </w:rPr>
        <w:t xml:space="preserve">                                                                       </w:t>
      </w:r>
    </w:p>
    <w:p w14:paraId="75AE37CC" w14:textId="77777777" w:rsidR="00551E18" w:rsidRPr="0007165D" w:rsidRDefault="00551E18" w:rsidP="0007165D">
      <w:pPr>
        <w:pStyle w:val="GvdeMetni"/>
        <w:spacing w:after="0" w:line="276" w:lineRule="auto"/>
        <w:rPr>
          <w:b/>
          <w:lang w:val="tr-TR"/>
        </w:rPr>
      </w:pPr>
    </w:p>
    <w:p w14:paraId="6E73129C" w14:textId="2AE2C91A" w:rsidR="00E620B6" w:rsidRPr="0007165D" w:rsidRDefault="00E620B6" w:rsidP="0007165D">
      <w:pPr>
        <w:pStyle w:val="GvdeMetni"/>
        <w:spacing w:after="0" w:line="276" w:lineRule="auto"/>
        <w:rPr>
          <w:b/>
          <w:lang w:val="tr-TR"/>
        </w:rPr>
      </w:pPr>
      <w:r w:rsidRPr="0007165D">
        <w:rPr>
          <w:b/>
        </w:rPr>
        <w:t>Pro</w:t>
      </w:r>
      <w:r w:rsidR="00E179D1" w:rsidRPr="0007165D">
        <w:rPr>
          <w:b/>
        </w:rPr>
        <w:t>je Yürütme Kurulu’nun Görevleri</w:t>
      </w:r>
      <w:r w:rsidR="00E179D1" w:rsidRPr="0007165D">
        <w:rPr>
          <w:b/>
          <w:lang w:val="tr-TR"/>
        </w:rPr>
        <w:t>:</w:t>
      </w:r>
    </w:p>
    <w:p w14:paraId="75CA7FC5" w14:textId="77777777" w:rsidR="005D0AD0" w:rsidRPr="0007165D" w:rsidRDefault="005D0AD0" w:rsidP="0007165D">
      <w:pPr>
        <w:pStyle w:val="GvdeMetni"/>
        <w:spacing w:after="0" w:line="276" w:lineRule="auto"/>
        <w:rPr>
          <w:b/>
          <w:lang w:val="tr-TR"/>
        </w:rPr>
      </w:pPr>
    </w:p>
    <w:p w14:paraId="4F9DEAE0" w14:textId="4D4CCD51" w:rsidR="00E620B6" w:rsidRPr="0007165D" w:rsidRDefault="00E620B6" w:rsidP="0007165D">
      <w:pPr>
        <w:pStyle w:val="GvdeMetni"/>
        <w:spacing w:after="0" w:line="276" w:lineRule="auto"/>
      </w:pPr>
      <w:r w:rsidRPr="0007165D">
        <w:rPr>
          <w:b/>
          <w:bCs/>
        </w:rPr>
        <w:t>1.</w:t>
      </w:r>
      <w:r w:rsidR="001A6E86" w:rsidRPr="0007165D">
        <w:rPr>
          <w:lang w:val="tr-TR"/>
        </w:rPr>
        <w:t xml:space="preserve"> </w:t>
      </w:r>
      <w:r w:rsidRPr="0007165D">
        <w:t>Proje taslağını hazırlar.</w:t>
      </w:r>
    </w:p>
    <w:p w14:paraId="7848651E" w14:textId="166D8661" w:rsidR="00E620B6" w:rsidRPr="0007165D" w:rsidRDefault="00E620B6" w:rsidP="0007165D">
      <w:pPr>
        <w:pStyle w:val="GvdeMetni"/>
        <w:spacing w:after="0" w:line="276" w:lineRule="auto"/>
      </w:pPr>
      <w:r w:rsidRPr="0007165D">
        <w:rPr>
          <w:b/>
          <w:bCs/>
        </w:rPr>
        <w:t>2.</w:t>
      </w:r>
      <w:r w:rsidR="001A6E86" w:rsidRPr="0007165D">
        <w:rPr>
          <w:lang w:val="tr-TR"/>
        </w:rPr>
        <w:t xml:space="preserve"> </w:t>
      </w:r>
      <w:r w:rsidRPr="0007165D">
        <w:t>Projeyi okul idarecileri ve öğretmenlere duyurarak başlatır.</w:t>
      </w:r>
    </w:p>
    <w:p w14:paraId="0C5C369F" w14:textId="25186729" w:rsidR="00E620B6" w:rsidRPr="0007165D" w:rsidRDefault="00E620B6" w:rsidP="0007165D">
      <w:pPr>
        <w:pStyle w:val="GvdeMetni"/>
        <w:spacing w:after="0" w:line="276" w:lineRule="auto"/>
        <w:ind w:left="284" w:hanging="284"/>
        <w:rPr>
          <w:lang w:val="tr-TR"/>
        </w:rPr>
      </w:pPr>
      <w:r w:rsidRPr="0007165D">
        <w:rPr>
          <w:b/>
          <w:bCs/>
        </w:rPr>
        <w:t>3.</w:t>
      </w:r>
      <w:r w:rsidR="0036662B" w:rsidRPr="0007165D">
        <w:rPr>
          <w:lang w:val="tr-TR"/>
        </w:rPr>
        <w:t xml:space="preserve"> </w:t>
      </w:r>
      <w:r w:rsidRPr="0007165D">
        <w:t>Projenin izlenmesi, geliştirilmesi, projeyle ilgili eğitici konferansların planlanması</w:t>
      </w:r>
      <w:r w:rsidRPr="0007165D">
        <w:rPr>
          <w:lang w:val="tr-TR"/>
        </w:rPr>
        <w:t>ndan sorumludur.</w:t>
      </w:r>
    </w:p>
    <w:p w14:paraId="48A83C04" w14:textId="1F44245F" w:rsidR="00E620B6" w:rsidRPr="0007165D" w:rsidRDefault="00E620B6" w:rsidP="0007165D">
      <w:pPr>
        <w:pStyle w:val="GvdeMetni"/>
        <w:spacing w:after="0" w:line="276" w:lineRule="auto"/>
        <w:ind w:left="284" w:hanging="284"/>
      </w:pPr>
      <w:r w:rsidRPr="0007165D">
        <w:rPr>
          <w:b/>
          <w:bCs/>
        </w:rPr>
        <w:t>4.</w:t>
      </w:r>
      <w:r w:rsidR="00E179D1" w:rsidRPr="0007165D">
        <w:rPr>
          <w:b/>
          <w:bCs/>
          <w:lang w:val="tr-TR"/>
        </w:rPr>
        <w:tab/>
      </w:r>
      <w:r w:rsidRPr="0007165D">
        <w:t>Proje ile ilgili getirilen önerilerin incelenmesi, uygulama kararlarının alınması, bölümler arasında faaliyetlerin koordine edilmesi ve projenin gelişiminin takip edilmesinden sorumludur.</w:t>
      </w:r>
    </w:p>
    <w:p w14:paraId="39D73E68" w14:textId="77777777" w:rsidR="00B736F4" w:rsidRDefault="00B736F4" w:rsidP="0007165D">
      <w:pPr>
        <w:spacing w:line="276" w:lineRule="auto"/>
        <w:rPr>
          <w:b/>
        </w:rPr>
      </w:pPr>
    </w:p>
    <w:p w14:paraId="5DE4D15D" w14:textId="62FA5D39" w:rsidR="007F17BF" w:rsidRPr="0007165D" w:rsidRDefault="00E620B6" w:rsidP="0007165D">
      <w:pPr>
        <w:spacing w:line="276" w:lineRule="auto"/>
      </w:pPr>
      <w:r w:rsidRPr="0007165D">
        <w:rPr>
          <w:b/>
        </w:rPr>
        <w:t>İl Proje Denetleme Kurulu</w:t>
      </w:r>
      <w:r w:rsidRPr="0007165D">
        <w:t xml:space="preserve">: </w:t>
      </w:r>
    </w:p>
    <w:p w14:paraId="6B341E16" w14:textId="7E2E29FF" w:rsidR="007F17BF" w:rsidRPr="0007165D" w:rsidRDefault="00FC0BB2" w:rsidP="0007165D">
      <w:pPr>
        <w:spacing w:line="276" w:lineRule="auto"/>
      </w:pPr>
      <w:r w:rsidRPr="0007165D">
        <w:t xml:space="preserve">Dr. </w:t>
      </w:r>
      <w:r w:rsidR="007F17BF" w:rsidRPr="0007165D">
        <w:t xml:space="preserve">Murat </w:t>
      </w:r>
      <w:r w:rsidR="006C1C12" w:rsidRPr="0007165D">
        <w:t>AĞAR</w:t>
      </w:r>
      <w:r w:rsidR="007F17BF" w:rsidRPr="0007165D">
        <w:tab/>
      </w:r>
      <w:r w:rsidR="007F17BF" w:rsidRPr="0007165D">
        <w:tab/>
      </w:r>
      <w:r w:rsidR="0052280C" w:rsidRPr="0007165D">
        <w:tab/>
      </w:r>
      <w:r w:rsidR="0052280C" w:rsidRPr="0007165D">
        <w:tab/>
      </w:r>
      <w:r w:rsidR="007F17BF" w:rsidRPr="0007165D">
        <w:t xml:space="preserve">Samsun </w:t>
      </w:r>
      <w:r w:rsidR="00E620B6" w:rsidRPr="0007165D">
        <w:t xml:space="preserve">İl Millî Eğitim Müdürü, </w:t>
      </w:r>
    </w:p>
    <w:p w14:paraId="480CDA4C" w14:textId="37716B24" w:rsidR="00527D64" w:rsidRPr="0007165D" w:rsidRDefault="0036662B" w:rsidP="0007165D">
      <w:pPr>
        <w:spacing w:line="276" w:lineRule="auto"/>
        <w:rPr>
          <w:rFonts w:eastAsia="Calibri"/>
        </w:rPr>
      </w:pPr>
      <w:r w:rsidRPr="0007165D">
        <w:rPr>
          <w:bCs/>
        </w:rPr>
        <w:t>Doç. Dr.</w:t>
      </w:r>
      <w:r w:rsidR="0089020E" w:rsidRPr="0007165D">
        <w:rPr>
          <w:bCs/>
        </w:rPr>
        <w:t xml:space="preserve"> </w:t>
      </w:r>
      <w:r w:rsidRPr="0007165D">
        <w:rPr>
          <w:bCs/>
        </w:rPr>
        <w:t>Kemal ÖZKURT</w:t>
      </w:r>
      <w:r w:rsidR="0089020E" w:rsidRPr="0007165D">
        <w:rPr>
          <w:bCs/>
        </w:rPr>
        <w:t xml:space="preserve">                            </w:t>
      </w:r>
      <w:r w:rsidR="0089020E" w:rsidRPr="0007165D">
        <w:rPr>
          <w:rFonts w:eastAsia="Calibri"/>
        </w:rPr>
        <w:t>OMÜ Sürekli Eğitim Merkezi Müdürü</w:t>
      </w:r>
    </w:p>
    <w:p w14:paraId="14A686FD" w14:textId="6B463F8A" w:rsidR="001E39F7" w:rsidRDefault="001E39F7" w:rsidP="001E39F7">
      <w:pPr>
        <w:pStyle w:val="GvdeMetni"/>
        <w:spacing w:after="0"/>
        <w:rPr>
          <w:rFonts w:eastAsia="Calibri"/>
          <w:lang w:val="tr-TR"/>
        </w:rPr>
      </w:pPr>
      <w:proofErr w:type="spellStart"/>
      <w:proofErr w:type="gramStart"/>
      <w:r>
        <w:rPr>
          <w:rFonts w:eastAsia="Calibri"/>
          <w:lang w:val="tr-TR"/>
        </w:rPr>
        <w:t>Dr.Öğt.Üye</w:t>
      </w:r>
      <w:proofErr w:type="spellEnd"/>
      <w:proofErr w:type="gramEnd"/>
      <w:r>
        <w:rPr>
          <w:rFonts w:eastAsia="Calibri"/>
          <w:lang w:val="tr-TR"/>
        </w:rPr>
        <w:t xml:space="preserve">. </w:t>
      </w:r>
      <w:proofErr w:type="spellStart"/>
      <w:r>
        <w:rPr>
          <w:rFonts w:eastAsia="Calibri"/>
          <w:lang w:val="tr-TR"/>
        </w:rPr>
        <w:t>A.Yunus</w:t>
      </w:r>
      <w:proofErr w:type="spellEnd"/>
      <w:r>
        <w:rPr>
          <w:rFonts w:eastAsia="Calibri"/>
          <w:lang w:val="tr-TR"/>
        </w:rPr>
        <w:t xml:space="preserve"> SARIYILDIZ            SAMÜ Kariyer </w:t>
      </w:r>
      <w:proofErr w:type="gramStart"/>
      <w:r>
        <w:rPr>
          <w:rFonts w:eastAsia="Calibri"/>
          <w:lang w:val="tr-TR"/>
        </w:rPr>
        <w:t>Gel.ve</w:t>
      </w:r>
      <w:proofErr w:type="gramEnd"/>
      <w:r>
        <w:rPr>
          <w:rFonts w:eastAsia="Calibri"/>
          <w:lang w:val="tr-TR"/>
        </w:rPr>
        <w:t xml:space="preserve"> Planlama </w:t>
      </w:r>
      <w:proofErr w:type="spellStart"/>
      <w:r>
        <w:rPr>
          <w:rFonts w:eastAsia="Calibri"/>
          <w:lang w:val="tr-TR"/>
        </w:rPr>
        <w:t>Merk</w:t>
      </w:r>
      <w:proofErr w:type="spellEnd"/>
      <w:r>
        <w:rPr>
          <w:rFonts w:eastAsia="Calibri"/>
          <w:lang w:val="tr-TR"/>
        </w:rPr>
        <w:t>. Müdürü</w:t>
      </w:r>
    </w:p>
    <w:p w14:paraId="07D82054" w14:textId="21B17E0A" w:rsidR="00856FBC" w:rsidRPr="0007165D" w:rsidRDefault="00856FBC" w:rsidP="0007165D">
      <w:pPr>
        <w:spacing w:line="276" w:lineRule="auto"/>
        <w:rPr>
          <w:rFonts w:eastAsia="Calibri"/>
        </w:rPr>
      </w:pPr>
      <w:r w:rsidRPr="0007165D">
        <w:rPr>
          <w:rFonts w:eastAsia="Calibri"/>
        </w:rPr>
        <w:t xml:space="preserve">Gökhan DÜRÜMLÜ                                     İŞKUR Samsun İl Müdürü </w:t>
      </w:r>
    </w:p>
    <w:p w14:paraId="1B28AAF2" w14:textId="3078CEFB" w:rsidR="007047DE" w:rsidRPr="0007165D" w:rsidRDefault="003608A5" w:rsidP="0007165D">
      <w:pPr>
        <w:spacing w:line="276" w:lineRule="auto"/>
        <w:rPr>
          <w:rFonts w:eastAsia="Calibri"/>
        </w:rPr>
      </w:pPr>
      <w:r w:rsidRPr="0007165D">
        <w:rPr>
          <w:rFonts w:eastAsia="Calibri"/>
        </w:rPr>
        <w:t>Nebahat LİVAOĞLU</w:t>
      </w:r>
      <w:r w:rsidR="0089020E" w:rsidRPr="0007165D">
        <w:rPr>
          <w:rFonts w:eastAsia="Calibri"/>
        </w:rPr>
        <w:t xml:space="preserve">                                   </w:t>
      </w:r>
      <w:r w:rsidR="0036662B" w:rsidRPr="0007165D">
        <w:rPr>
          <w:rFonts w:eastAsia="Calibri"/>
        </w:rPr>
        <w:t xml:space="preserve"> </w:t>
      </w:r>
      <w:r w:rsidR="0089020E" w:rsidRPr="0007165D">
        <w:rPr>
          <w:rFonts w:eastAsia="Calibri"/>
        </w:rPr>
        <w:t xml:space="preserve">KOSGEB Samsun </w:t>
      </w:r>
      <w:r w:rsidRPr="0007165D">
        <w:rPr>
          <w:rFonts w:eastAsia="Calibri"/>
        </w:rPr>
        <w:t>İl Müdürü</w:t>
      </w:r>
      <w:r w:rsidR="0089020E" w:rsidRPr="0007165D">
        <w:rPr>
          <w:rFonts w:eastAsia="Calibri"/>
        </w:rPr>
        <w:t xml:space="preserve"> </w:t>
      </w:r>
    </w:p>
    <w:p w14:paraId="41768969" w14:textId="77777777" w:rsidR="00B736F4" w:rsidRDefault="00B736F4" w:rsidP="0007165D">
      <w:pPr>
        <w:pStyle w:val="GvdeMetni"/>
        <w:spacing w:before="200" w:line="276" w:lineRule="auto"/>
        <w:rPr>
          <w:b/>
        </w:rPr>
      </w:pPr>
    </w:p>
    <w:p w14:paraId="75B8E09E" w14:textId="1181F3E6" w:rsidR="00E620B6" w:rsidRPr="0007165D" w:rsidRDefault="00E620B6" w:rsidP="0007165D">
      <w:pPr>
        <w:pStyle w:val="GvdeMetni"/>
        <w:spacing w:before="200" w:line="276" w:lineRule="auto"/>
        <w:rPr>
          <w:b/>
        </w:rPr>
      </w:pPr>
      <w:r w:rsidRPr="0007165D">
        <w:rPr>
          <w:b/>
        </w:rPr>
        <w:t>İl Proje Denetleme Kurulu</w:t>
      </w:r>
      <w:r w:rsidRPr="0007165D">
        <w:t xml:space="preserve"> </w:t>
      </w:r>
      <w:r w:rsidR="00E179D1" w:rsidRPr="0007165D">
        <w:rPr>
          <w:b/>
        </w:rPr>
        <w:t>Görevleri</w:t>
      </w:r>
      <w:r w:rsidR="00E179D1" w:rsidRPr="0007165D">
        <w:rPr>
          <w:b/>
          <w:lang w:val="tr-TR"/>
        </w:rPr>
        <w:t>:</w:t>
      </w:r>
      <w:r w:rsidRPr="0007165D">
        <w:rPr>
          <w:b/>
        </w:rPr>
        <w:t xml:space="preserve"> </w:t>
      </w:r>
    </w:p>
    <w:p w14:paraId="323500F2" w14:textId="77777777" w:rsidR="005D0AD0" w:rsidRPr="0007165D" w:rsidRDefault="00E620B6" w:rsidP="0007165D">
      <w:pPr>
        <w:pStyle w:val="AralkYok"/>
        <w:numPr>
          <w:ilvl w:val="0"/>
          <w:numId w:val="10"/>
        </w:numPr>
        <w:tabs>
          <w:tab w:val="left" w:pos="426"/>
        </w:tabs>
        <w:spacing w:line="276" w:lineRule="auto"/>
        <w:ind w:left="709" w:hanging="283"/>
      </w:pPr>
      <w:r w:rsidRPr="0007165D">
        <w:t>Projenin uygulanma aşamalarında karşılaşılan sorunlara önlem alır.</w:t>
      </w:r>
    </w:p>
    <w:p w14:paraId="127465CF" w14:textId="7ECA7C6A" w:rsidR="0007165D" w:rsidRPr="0035545A" w:rsidRDefault="00E179D1" w:rsidP="0007165D">
      <w:pPr>
        <w:pStyle w:val="AralkYok"/>
        <w:numPr>
          <w:ilvl w:val="0"/>
          <w:numId w:val="10"/>
        </w:numPr>
        <w:tabs>
          <w:tab w:val="left" w:pos="426"/>
        </w:tabs>
        <w:spacing w:line="276" w:lineRule="auto"/>
        <w:ind w:left="709" w:hanging="283"/>
        <w:rPr>
          <w:b/>
        </w:rPr>
      </w:pPr>
      <w:r w:rsidRPr="0007165D">
        <w:t>Yürütme K</w:t>
      </w:r>
      <w:r w:rsidR="00E620B6" w:rsidRPr="0007165D">
        <w:t>urulunun aldığı görüş ve önerileri değerlendirir.</w:t>
      </w:r>
    </w:p>
    <w:p w14:paraId="51044EBC" w14:textId="77777777" w:rsidR="0035545A" w:rsidRPr="006D25A4" w:rsidRDefault="0035545A" w:rsidP="0035545A">
      <w:pPr>
        <w:pStyle w:val="AralkYok"/>
        <w:tabs>
          <w:tab w:val="left" w:pos="426"/>
        </w:tabs>
        <w:spacing w:line="276" w:lineRule="auto"/>
        <w:ind w:left="709"/>
        <w:rPr>
          <w:b/>
        </w:rPr>
      </w:pPr>
    </w:p>
    <w:p w14:paraId="4FCD0B0B" w14:textId="77777777" w:rsidR="00B736F4" w:rsidRDefault="00B736F4" w:rsidP="0007165D">
      <w:pPr>
        <w:pStyle w:val="GvdeMetni"/>
        <w:spacing w:line="276" w:lineRule="auto"/>
        <w:rPr>
          <w:b/>
          <w:lang w:val="tr-TR"/>
        </w:rPr>
      </w:pPr>
    </w:p>
    <w:p w14:paraId="6491366E" w14:textId="7B82463A" w:rsidR="00562C26" w:rsidRPr="0007165D" w:rsidRDefault="00562C26" w:rsidP="0007165D">
      <w:pPr>
        <w:pStyle w:val="GvdeMetni"/>
        <w:spacing w:line="276" w:lineRule="auto"/>
        <w:rPr>
          <w:b/>
        </w:rPr>
      </w:pPr>
      <w:r w:rsidRPr="0007165D">
        <w:rPr>
          <w:b/>
          <w:lang w:val="tr-TR"/>
        </w:rPr>
        <w:t>Halk Eğitim Merkezi Müdürlüklerinin</w:t>
      </w:r>
      <w:r w:rsidRPr="0007165D">
        <w:rPr>
          <w:b/>
        </w:rPr>
        <w:t xml:space="preserve"> Görev ve Sorumlulukları</w:t>
      </w:r>
    </w:p>
    <w:p w14:paraId="6FA5FE00" w14:textId="6FC92B6B" w:rsidR="00762E58" w:rsidRPr="0007165D" w:rsidRDefault="00762E58" w:rsidP="0007165D">
      <w:pPr>
        <w:pStyle w:val="AralkYok"/>
        <w:numPr>
          <w:ilvl w:val="0"/>
          <w:numId w:val="9"/>
        </w:numPr>
        <w:spacing w:line="276" w:lineRule="auto"/>
      </w:pPr>
      <w:r w:rsidRPr="0007165D">
        <w:t xml:space="preserve">HEMBA sistemini </w:t>
      </w:r>
      <w:r w:rsidR="009041C7" w:rsidRPr="0007165D">
        <w:t>ilk etapta</w:t>
      </w:r>
      <w:r w:rsidR="007152D0" w:rsidRPr="0007165D">
        <w:t xml:space="preserve"> (Ekim ayı içerisinde)</w:t>
      </w:r>
      <w:r w:rsidR="009041C7" w:rsidRPr="0007165D">
        <w:t xml:space="preserve"> ilçelerine bağlı tüm liselerdeki Psikolojik Danışman </w:t>
      </w:r>
      <w:r w:rsidR="00C1112E" w:rsidRPr="0007165D">
        <w:t xml:space="preserve">ve Rehber </w:t>
      </w:r>
      <w:r w:rsidR="009041C7" w:rsidRPr="0007165D">
        <w:t>öğretmenlerine yönelik tanıtım faaliyeti planlamak ve yapmak.</w:t>
      </w:r>
      <w:r w:rsidR="0007165D">
        <w:t xml:space="preserve"> </w:t>
      </w:r>
    </w:p>
    <w:p w14:paraId="082D2D76" w14:textId="7964E94B" w:rsidR="009041C7" w:rsidRDefault="009041C7" w:rsidP="0007165D">
      <w:pPr>
        <w:pStyle w:val="AralkYok"/>
        <w:numPr>
          <w:ilvl w:val="0"/>
          <w:numId w:val="9"/>
        </w:numPr>
        <w:spacing w:line="276" w:lineRule="auto"/>
      </w:pPr>
      <w:r w:rsidRPr="0007165D">
        <w:t>Yıl boyu ilçelerine bağlı tüm liselerde HEMBA sistemini tanıtıcı faaliyetler planlamak ve yapmak.</w:t>
      </w:r>
    </w:p>
    <w:p w14:paraId="7E8991A5" w14:textId="6EE86F09" w:rsidR="0007165D" w:rsidRPr="0007165D" w:rsidRDefault="0007165D" w:rsidP="0007165D">
      <w:pPr>
        <w:pStyle w:val="AralkYok"/>
        <w:numPr>
          <w:ilvl w:val="0"/>
          <w:numId w:val="9"/>
        </w:numPr>
        <w:spacing w:line="276" w:lineRule="auto"/>
      </w:pPr>
      <w:r>
        <w:t>Yapılan planlamaları İlçe Milli Eğitim Müdürlüklerine göndermek.</w:t>
      </w:r>
    </w:p>
    <w:p w14:paraId="31E1FAC5" w14:textId="77777777" w:rsidR="00562C26" w:rsidRPr="0007165D" w:rsidRDefault="00562C26" w:rsidP="0007165D">
      <w:pPr>
        <w:pStyle w:val="AralkYok"/>
        <w:numPr>
          <w:ilvl w:val="0"/>
          <w:numId w:val="9"/>
        </w:numPr>
        <w:spacing w:line="276" w:lineRule="auto"/>
      </w:pPr>
      <w:r w:rsidRPr="0007165D">
        <w:t>Talep edilen kurslara eğitmen atanmasını sağlamak,</w:t>
      </w:r>
    </w:p>
    <w:p w14:paraId="455E251E" w14:textId="77777777" w:rsidR="00562C26" w:rsidRPr="0007165D" w:rsidRDefault="00562C26" w:rsidP="0007165D">
      <w:pPr>
        <w:pStyle w:val="AralkYok"/>
        <w:numPr>
          <w:ilvl w:val="0"/>
          <w:numId w:val="9"/>
        </w:numPr>
        <w:spacing w:line="276" w:lineRule="auto"/>
      </w:pPr>
      <w:r w:rsidRPr="0007165D">
        <w:t>Kursların işleyişi için kurs programlarını hazırlamak,</w:t>
      </w:r>
    </w:p>
    <w:p w14:paraId="47C2C9AA" w14:textId="77777777" w:rsidR="00562C26" w:rsidRPr="0007165D" w:rsidRDefault="00562C26" w:rsidP="0007165D">
      <w:pPr>
        <w:pStyle w:val="AralkYok"/>
        <w:numPr>
          <w:ilvl w:val="0"/>
          <w:numId w:val="9"/>
        </w:numPr>
        <w:spacing w:line="276" w:lineRule="auto"/>
      </w:pPr>
      <w:r w:rsidRPr="0007165D">
        <w:t>Kurslara öğrencilerin yerleştirilmesini sağlamak,</w:t>
      </w:r>
    </w:p>
    <w:p w14:paraId="16BF4977" w14:textId="77777777" w:rsidR="00562C26" w:rsidRPr="0007165D" w:rsidRDefault="00562C26" w:rsidP="0007165D">
      <w:pPr>
        <w:pStyle w:val="AralkYok"/>
        <w:numPr>
          <w:ilvl w:val="0"/>
          <w:numId w:val="9"/>
        </w:numPr>
        <w:spacing w:line="276" w:lineRule="auto"/>
      </w:pPr>
      <w:r w:rsidRPr="0007165D">
        <w:t>Kursların bitiminde sınav yapmak,</w:t>
      </w:r>
    </w:p>
    <w:p w14:paraId="43721161" w14:textId="362541B7" w:rsidR="00562C26" w:rsidRPr="0007165D" w:rsidRDefault="0007165D" w:rsidP="0007165D">
      <w:pPr>
        <w:pStyle w:val="AralkYok"/>
        <w:numPr>
          <w:ilvl w:val="0"/>
          <w:numId w:val="9"/>
        </w:numPr>
        <w:spacing w:line="276" w:lineRule="auto"/>
      </w:pPr>
      <w:proofErr w:type="gramStart"/>
      <w:r>
        <w:t xml:space="preserve">Kursların </w:t>
      </w:r>
      <w:r w:rsidR="00562C26" w:rsidRPr="0007165D">
        <w:t>sınavlarını tamamlayan ve devamsızlık problemi olmayan öğrenc</w:t>
      </w:r>
      <w:r w:rsidR="00295F99" w:rsidRPr="0007165D">
        <w:t>ilere sertifikalarını vermek.</w:t>
      </w:r>
      <w:proofErr w:type="gramEnd"/>
    </w:p>
    <w:p w14:paraId="26854D47" w14:textId="7525206D" w:rsidR="00295F99" w:rsidRDefault="0007165D" w:rsidP="0007165D">
      <w:pPr>
        <w:pStyle w:val="AralkYok"/>
        <w:numPr>
          <w:ilvl w:val="0"/>
          <w:numId w:val="9"/>
        </w:numPr>
        <w:spacing w:line="276" w:lineRule="auto"/>
      </w:pPr>
      <w:r>
        <w:lastRenderedPageBreak/>
        <w:t>Yıl</w:t>
      </w:r>
      <w:r w:rsidR="00295F99" w:rsidRPr="0007165D">
        <w:t>sonu faaliyet raporlarını İlçe Milli Eğitim Müdürlüklerine göndermek.</w:t>
      </w:r>
    </w:p>
    <w:p w14:paraId="5106878E" w14:textId="3EDE1035" w:rsidR="004A43AD" w:rsidRPr="0007165D" w:rsidRDefault="004A43AD" w:rsidP="0007165D">
      <w:pPr>
        <w:pStyle w:val="AralkYok"/>
        <w:numPr>
          <w:ilvl w:val="0"/>
          <w:numId w:val="9"/>
        </w:numPr>
        <w:spacing w:line="276" w:lineRule="auto"/>
      </w:pPr>
      <w:r>
        <w:t xml:space="preserve"> Proje ile ilgili İlçe M</w:t>
      </w:r>
      <w:r w:rsidR="00970576">
        <w:t>illi Eğitim Müdürlüğünün verdiği</w:t>
      </w:r>
      <w:r>
        <w:t xml:space="preserve"> iş ve işlemleri yapmak.</w:t>
      </w:r>
    </w:p>
    <w:p w14:paraId="1BC40CD4" w14:textId="77777777" w:rsidR="0014334A" w:rsidRPr="0007165D" w:rsidRDefault="0014334A" w:rsidP="0007165D">
      <w:pPr>
        <w:pStyle w:val="AralkYok"/>
        <w:spacing w:line="276" w:lineRule="auto"/>
        <w:ind w:left="720"/>
      </w:pPr>
    </w:p>
    <w:p w14:paraId="67E845FC" w14:textId="19E96067" w:rsidR="0014334A" w:rsidRPr="0007165D" w:rsidRDefault="0014334A" w:rsidP="0007165D">
      <w:pPr>
        <w:pStyle w:val="AralkYok"/>
        <w:spacing w:line="276" w:lineRule="auto"/>
        <w:ind w:left="720"/>
        <w:rPr>
          <w:i/>
          <w:iCs/>
          <w:u w:val="single"/>
        </w:rPr>
      </w:pPr>
      <w:bookmarkStart w:id="4" w:name="_Hlk143265829"/>
      <w:r w:rsidRPr="0007165D">
        <w:rPr>
          <w:i/>
          <w:iCs/>
          <w:u w:val="single"/>
        </w:rPr>
        <w:t xml:space="preserve">Halk Eğitimi Merkezi Bünyesinde </w:t>
      </w:r>
      <w:r w:rsidR="00762E58" w:rsidRPr="0007165D">
        <w:rPr>
          <w:i/>
          <w:iCs/>
          <w:u w:val="single"/>
        </w:rPr>
        <w:t>2023-2024 Eğitim Öğretim yılında HEMBA sistemi üzerinden açılacak</w:t>
      </w:r>
      <w:r w:rsidRPr="0007165D">
        <w:rPr>
          <w:i/>
          <w:iCs/>
          <w:u w:val="single"/>
        </w:rPr>
        <w:t xml:space="preserve"> Kurslar</w:t>
      </w:r>
      <w:r w:rsidR="003C139A" w:rsidRPr="0007165D">
        <w:rPr>
          <w:i/>
          <w:iCs/>
          <w:u w:val="single"/>
        </w:rPr>
        <w:t xml:space="preserve"> ve </w:t>
      </w:r>
      <w:proofErr w:type="gramStart"/>
      <w:r w:rsidR="003C139A" w:rsidRPr="0007165D">
        <w:rPr>
          <w:i/>
          <w:iCs/>
          <w:u w:val="single"/>
        </w:rPr>
        <w:t>Saatleri</w:t>
      </w:r>
      <w:r w:rsidRPr="0007165D">
        <w:rPr>
          <w:i/>
          <w:iCs/>
          <w:u w:val="single"/>
        </w:rPr>
        <w:t xml:space="preserve"> :</w:t>
      </w:r>
      <w:proofErr w:type="gramEnd"/>
    </w:p>
    <w:bookmarkEnd w:id="4"/>
    <w:p w14:paraId="753924E2" w14:textId="77777777" w:rsidR="003E2647" w:rsidRPr="0007165D" w:rsidRDefault="003E2647" w:rsidP="0007165D">
      <w:pPr>
        <w:pStyle w:val="AralkYok"/>
        <w:spacing w:line="276" w:lineRule="auto"/>
        <w:rPr>
          <w:color w:val="FF0000"/>
        </w:rPr>
      </w:pPr>
    </w:p>
    <w:p w14:paraId="1C9C3166" w14:textId="53E1848A" w:rsidR="005D0367" w:rsidRPr="0007165D" w:rsidRDefault="005D0367" w:rsidP="0007165D">
      <w:pPr>
        <w:pStyle w:val="AralkYok"/>
        <w:numPr>
          <w:ilvl w:val="0"/>
          <w:numId w:val="21"/>
        </w:numPr>
        <w:spacing w:line="276" w:lineRule="auto"/>
      </w:pPr>
      <w:r w:rsidRPr="0007165D">
        <w:t>İş ve Sosyal Hayatta İletişim 48 Saat</w:t>
      </w:r>
    </w:p>
    <w:p w14:paraId="1022053C" w14:textId="2C32315B" w:rsidR="005D0367" w:rsidRPr="0007165D" w:rsidRDefault="005D0367" w:rsidP="0007165D">
      <w:pPr>
        <w:pStyle w:val="AralkYok"/>
        <w:numPr>
          <w:ilvl w:val="0"/>
          <w:numId w:val="21"/>
        </w:numPr>
        <w:spacing w:line="276" w:lineRule="auto"/>
      </w:pPr>
      <w:r w:rsidRPr="0007165D">
        <w:t>Diksiyon 40 Saat</w:t>
      </w:r>
    </w:p>
    <w:p w14:paraId="72CAB561" w14:textId="77777777" w:rsidR="006207B2" w:rsidRPr="0007165D" w:rsidRDefault="006207B2" w:rsidP="0007165D">
      <w:pPr>
        <w:pStyle w:val="GvdeMetni"/>
        <w:spacing w:line="276" w:lineRule="auto"/>
        <w:rPr>
          <w:b/>
          <w:lang w:val="tr-TR"/>
        </w:rPr>
      </w:pPr>
    </w:p>
    <w:p w14:paraId="48F29D7D" w14:textId="1E90926A" w:rsidR="00762E58" w:rsidRPr="0007165D" w:rsidRDefault="0036662B" w:rsidP="0007165D">
      <w:pPr>
        <w:pStyle w:val="GvdeMetni"/>
        <w:spacing w:line="276" w:lineRule="auto"/>
        <w:rPr>
          <w:b/>
          <w:lang w:val="tr-TR"/>
        </w:rPr>
      </w:pPr>
      <w:r w:rsidRPr="0007165D">
        <w:rPr>
          <w:b/>
          <w:lang w:val="tr-TR"/>
        </w:rPr>
        <w:t>OMÜ Sürekli Eğitim Merkezi Müdürlüğünün</w:t>
      </w:r>
      <w:r w:rsidR="008A7DE9" w:rsidRPr="0007165D">
        <w:rPr>
          <w:b/>
        </w:rPr>
        <w:t xml:space="preserve"> Görev ve Sorumlulukları</w:t>
      </w:r>
    </w:p>
    <w:p w14:paraId="65F8BC90" w14:textId="62812B3C" w:rsidR="00363F5B" w:rsidRPr="0007165D" w:rsidRDefault="00363F5B" w:rsidP="0007165D">
      <w:pPr>
        <w:pStyle w:val="AralkYok"/>
        <w:numPr>
          <w:ilvl w:val="0"/>
          <w:numId w:val="12"/>
        </w:numPr>
        <w:spacing w:line="276" w:lineRule="auto"/>
      </w:pPr>
      <w:r w:rsidRPr="0007165D">
        <w:t>Liselerde düzenlenecek olan Kariyer Günlerine akademisyen katılımını sağlamak</w:t>
      </w:r>
      <w:r w:rsidR="00A70D36" w:rsidRPr="0007165D">
        <w:t>.</w:t>
      </w:r>
    </w:p>
    <w:p w14:paraId="39FBD158" w14:textId="77777777" w:rsidR="0014334A" w:rsidRPr="0007165D" w:rsidRDefault="0014334A" w:rsidP="0007165D">
      <w:pPr>
        <w:pStyle w:val="AralkYok"/>
        <w:spacing w:line="276" w:lineRule="auto"/>
        <w:ind w:left="720"/>
      </w:pPr>
    </w:p>
    <w:p w14:paraId="67516A04" w14:textId="6A3663FB" w:rsidR="00762E58" w:rsidRPr="00A83F39" w:rsidRDefault="00A83F39" w:rsidP="0007165D">
      <w:pPr>
        <w:pStyle w:val="AralkYok"/>
        <w:spacing w:line="276" w:lineRule="auto"/>
        <w:rPr>
          <w:b/>
          <w:bCs/>
        </w:rPr>
      </w:pPr>
      <w:r w:rsidRPr="00A83F39">
        <w:rPr>
          <w:b/>
          <w:bCs/>
        </w:rPr>
        <w:t>SAMÜ</w:t>
      </w:r>
      <w:r w:rsidR="00762E58" w:rsidRPr="00A83F39">
        <w:rPr>
          <w:b/>
          <w:bCs/>
        </w:rPr>
        <w:t xml:space="preserve"> </w:t>
      </w:r>
      <w:r w:rsidRPr="00A83F39">
        <w:rPr>
          <w:b/>
          <w:bCs/>
        </w:rPr>
        <w:t>Kariyer Geliştirme ve Planlama</w:t>
      </w:r>
      <w:r w:rsidR="00762E58" w:rsidRPr="00A83F39">
        <w:rPr>
          <w:b/>
          <w:bCs/>
        </w:rPr>
        <w:t xml:space="preserve"> Merkezi Müdürlüğünün Görev ve Sorumlulukları</w:t>
      </w:r>
    </w:p>
    <w:p w14:paraId="52A96E20" w14:textId="77777777" w:rsidR="00762E58" w:rsidRPr="00A83F39" w:rsidRDefault="00762E58" w:rsidP="0007165D">
      <w:pPr>
        <w:pStyle w:val="AralkYok"/>
        <w:spacing w:line="276" w:lineRule="auto"/>
      </w:pPr>
    </w:p>
    <w:p w14:paraId="05AC7F8F" w14:textId="43FBF405" w:rsidR="00ED1EC1" w:rsidRPr="00A83F39" w:rsidRDefault="00762E58" w:rsidP="0007165D">
      <w:pPr>
        <w:pStyle w:val="AralkYok"/>
        <w:numPr>
          <w:ilvl w:val="0"/>
          <w:numId w:val="22"/>
        </w:numPr>
        <w:spacing w:line="276" w:lineRule="auto"/>
      </w:pPr>
      <w:r w:rsidRPr="00A83F39">
        <w:t>Liselerde düzenlenecek olan Kariyer Günlerine akademisyen katılımını sağlamak.</w:t>
      </w:r>
    </w:p>
    <w:p w14:paraId="3142E621" w14:textId="77777777" w:rsidR="0014334A" w:rsidRPr="0007165D" w:rsidRDefault="0014334A" w:rsidP="0007165D">
      <w:pPr>
        <w:pStyle w:val="AralkYok"/>
        <w:spacing w:line="276" w:lineRule="auto"/>
        <w:ind w:left="720"/>
        <w:rPr>
          <w:b/>
          <w:bCs/>
        </w:rPr>
      </w:pPr>
    </w:p>
    <w:p w14:paraId="286A6BD4" w14:textId="4CEFF5CB" w:rsidR="008609EB" w:rsidRPr="0007165D" w:rsidRDefault="008609EB" w:rsidP="0007165D">
      <w:pPr>
        <w:pStyle w:val="AralkYok"/>
        <w:spacing w:line="276" w:lineRule="auto"/>
        <w:rPr>
          <w:b/>
          <w:bCs/>
        </w:rPr>
      </w:pPr>
      <w:r w:rsidRPr="0007165D">
        <w:rPr>
          <w:b/>
          <w:bCs/>
        </w:rPr>
        <w:t>İŞKUR Samsun İl Müdürlüğünün Görev ve Sorumlulukları:</w:t>
      </w:r>
    </w:p>
    <w:p w14:paraId="15B77F22" w14:textId="77777777" w:rsidR="008609EB" w:rsidRPr="0007165D" w:rsidRDefault="008609EB" w:rsidP="0007165D">
      <w:pPr>
        <w:pStyle w:val="AralkYok"/>
        <w:spacing w:line="276" w:lineRule="auto"/>
        <w:ind w:left="284"/>
      </w:pPr>
    </w:p>
    <w:p w14:paraId="5AE314F7" w14:textId="3E307EE0" w:rsidR="008609EB" w:rsidRPr="0007165D" w:rsidRDefault="008609EB" w:rsidP="0007165D">
      <w:pPr>
        <w:pStyle w:val="AralkYok"/>
        <w:numPr>
          <w:ilvl w:val="0"/>
          <w:numId w:val="18"/>
        </w:numPr>
        <w:spacing w:line="276" w:lineRule="auto"/>
      </w:pPr>
      <w:r w:rsidRPr="0007165D">
        <w:t>Liselerde düzenlenecek olan Kariyer Günlerine uzman katılımını sağlamak</w:t>
      </w:r>
    </w:p>
    <w:p w14:paraId="3B4489A3" w14:textId="77777777" w:rsidR="008A7DE9" w:rsidRPr="0007165D" w:rsidRDefault="008A7DE9" w:rsidP="0007165D">
      <w:pPr>
        <w:pStyle w:val="AralkYok"/>
        <w:spacing w:line="276" w:lineRule="auto"/>
        <w:ind w:left="284"/>
      </w:pPr>
    </w:p>
    <w:p w14:paraId="11C2A4C2" w14:textId="49B43558" w:rsidR="00E620B6" w:rsidRPr="0007165D" w:rsidRDefault="00044232" w:rsidP="0007165D">
      <w:pPr>
        <w:pStyle w:val="GvdeMetni"/>
        <w:spacing w:after="0" w:line="276" w:lineRule="auto"/>
        <w:rPr>
          <w:b/>
          <w:lang w:val="tr-TR"/>
        </w:rPr>
      </w:pPr>
      <w:r w:rsidRPr="0007165D">
        <w:rPr>
          <w:b/>
          <w:lang w:val="tr-TR"/>
        </w:rPr>
        <w:t>KOSGE</w:t>
      </w:r>
      <w:r w:rsidR="00D1011E" w:rsidRPr="0007165D">
        <w:rPr>
          <w:b/>
          <w:lang w:val="tr-TR"/>
        </w:rPr>
        <w:t>B</w:t>
      </w:r>
      <w:r w:rsidRPr="0007165D">
        <w:rPr>
          <w:b/>
          <w:lang w:val="tr-TR"/>
        </w:rPr>
        <w:t xml:space="preserve"> Samsun </w:t>
      </w:r>
      <w:r w:rsidR="008609EB" w:rsidRPr="0007165D">
        <w:rPr>
          <w:b/>
          <w:lang w:val="tr-TR"/>
        </w:rPr>
        <w:t xml:space="preserve">İl </w:t>
      </w:r>
      <w:r w:rsidRPr="0007165D">
        <w:rPr>
          <w:b/>
          <w:lang w:val="tr-TR"/>
        </w:rPr>
        <w:t>Müdürlüğünün</w:t>
      </w:r>
      <w:r w:rsidR="00E620B6" w:rsidRPr="0007165D">
        <w:rPr>
          <w:b/>
        </w:rPr>
        <w:t xml:space="preserve"> Görev ve Sorumlulukları</w:t>
      </w:r>
      <w:r w:rsidR="00E179D1" w:rsidRPr="0007165D">
        <w:rPr>
          <w:b/>
          <w:lang w:val="tr-TR"/>
        </w:rPr>
        <w:t>:</w:t>
      </w:r>
    </w:p>
    <w:p w14:paraId="73374EC9" w14:textId="77777777" w:rsidR="00E620B6" w:rsidRPr="0007165D" w:rsidRDefault="00E620B6" w:rsidP="0007165D">
      <w:pPr>
        <w:pStyle w:val="GvdeMetni"/>
        <w:spacing w:after="0" w:line="276" w:lineRule="auto"/>
      </w:pPr>
    </w:p>
    <w:p w14:paraId="5A9D99D8" w14:textId="77777777" w:rsidR="00762E58" w:rsidRDefault="00762E58" w:rsidP="0007165D">
      <w:pPr>
        <w:pStyle w:val="AralkYok"/>
        <w:numPr>
          <w:ilvl w:val="0"/>
          <w:numId w:val="19"/>
        </w:numPr>
        <w:spacing w:line="276" w:lineRule="auto"/>
      </w:pPr>
      <w:r w:rsidRPr="0007165D">
        <w:t>Liselerde düzenlenecek olan Kariyer Günlerine uzman katılımını sağlamak</w:t>
      </w:r>
    </w:p>
    <w:p w14:paraId="2360F239" w14:textId="189CF137" w:rsidR="004A43AD" w:rsidRPr="004A43AD" w:rsidRDefault="004A43AD" w:rsidP="004A43AD">
      <w:pPr>
        <w:pStyle w:val="AralkYok"/>
        <w:numPr>
          <w:ilvl w:val="0"/>
          <w:numId w:val="19"/>
        </w:numPr>
        <w:spacing w:line="276" w:lineRule="auto"/>
        <w:rPr>
          <w:i/>
          <w:iCs/>
          <w:u w:val="single"/>
        </w:rPr>
      </w:pPr>
      <w:r w:rsidRPr="0007165D">
        <w:t xml:space="preserve">Bünyesinde verilecek olan kursların </w:t>
      </w:r>
      <w:proofErr w:type="spellStart"/>
      <w:r w:rsidRPr="0007165D">
        <w:t>portalda</w:t>
      </w:r>
      <w:proofErr w:type="spellEnd"/>
      <w:r w:rsidRPr="0007165D">
        <w:t xml:space="preserve"> açık olmasını ve öğrencilerin bu kurslara ulaşabilir olmasını sağlamak</w:t>
      </w:r>
    </w:p>
    <w:p w14:paraId="1CCDEF45" w14:textId="77777777" w:rsidR="004A43AD" w:rsidRPr="004A43AD" w:rsidRDefault="004A43AD" w:rsidP="004A43AD">
      <w:pPr>
        <w:pStyle w:val="AralkYok"/>
        <w:spacing w:line="276" w:lineRule="auto"/>
        <w:ind w:left="567"/>
        <w:rPr>
          <w:i/>
          <w:iCs/>
          <w:u w:val="single"/>
        </w:rPr>
      </w:pPr>
    </w:p>
    <w:p w14:paraId="3F045524" w14:textId="44BC1AEA" w:rsidR="00D1011E" w:rsidRPr="0007165D" w:rsidRDefault="0014334A" w:rsidP="0007165D">
      <w:pPr>
        <w:pStyle w:val="AralkYok"/>
        <w:spacing w:line="276" w:lineRule="auto"/>
        <w:ind w:left="567"/>
        <w:rPr>
          <w:i/>
          <w:iCs/>
          <w:u w:val="single"/>
        </w:rPr>
      </w:pPr>
      <w:r w:rsidRPr="0007165D">
        <w:rPr>
          <w:i/>
          <w:iCs/>
          <w:u w:val="single"/>
        </w:rPr>
        <w:t>KOSGE</w:t>
      </w:r>
      <w:r w:rsidR="00D1011E" w:rsidRPr="0007165D">
        <w:rPr>
          <w:i/>
          <w:iCs/>
          <w:u w:val="single"/>
        </w:rPr>
        <w:t>B</w:t>
      </w:r>
      <w:r w:rsidRPr="0007165D">
        <w:rPr>
          <w:i/>
          <w:iCs/>
          <w:u w:val="single"/>
        </w:rPr>
        <w:t xml:space="preserve"> Bünyesinde </w:t>
      </w:r>
      <w:proofErr w:type="spellStart"/>
      <w:r w:rsidR="00762E58" w:rsidRPr="0007165D">
        <w:rPr>
          <w:i/>
          <w:iCs/>
          <w:u w:val="single"/>
        </w:rPr>
        <w:t>Eşzamansız</w:t>
      </w:r>
      <w:proofErr w:type="spellEnd"/>
      <w:r w:rsidR="00D53BAB" w:rsidRPr="0007165D">
        <w:rPr>
          <w:i/>
          <w:iCs/>
          <w:u w:val="single"/>
        </w:rPr>
        <w:t xml:space="preserve"> </w:t>
      </w:r>
      <w:r w:rsidRPr="0007165D">
        <w:rPr>
          <w:i/>
          <w:iCs/>
          <w:u w:val="single"/>
        </w:rPr>
        <w:t xml:space="preserve">Açılacak </w:t>
      </w:r>
      <w:proofErr w:type="gramStart"/>
      <w:r w:rsidRPr="0007165D">
        <w:rPr>
          <w:i/>
          <w:iCs/>
          <w:u w:val="single"/>
        </w:rPr>
        <w:t>Kurslar :</w:t>
      </w:r>
      <w:proofErr w:type="gramEnd"/>
    </w:p>
    <w:p w14:paraId="3EC4A530" w14:textId="43B22159" w:rsidR="00D1011E" w:rsidRPr="0007165D" w:rsidRDefault="00391DBE" w:rsidP="0007165D">
      <w:pPr>
        <w:pStyle w:val="AralkYok"/>
        <w:numPr>
          <w:ilvl w:val="0"/>
          <w:numId w:val="16"/>
        </w:numPr>
        <w:spacing w:line="276" w:lineRule="auto"/>
      </w:pPr>
      <w:r>
        <w:t xml:space="preserve">Geleneksel </w:t>
      </w:r>
      <w:r w:rsidR="00D1011E" w:rsidRPr="0007165D">
        <w:t>Girişimcilik</w:t>
      </w:r>
    </w:p>
    <w:p w14:paraId="0BF4EDEF" w14:textId="7B78593C" w:rsidR="00CD34C8" w:rsidRPr="004A43AD" w:rsidRDefault="008609EB" w:rsidP="0007165D">
      <w:pPr>
        <w:pStyle w:val="AralkYok"/>
        <w:numPr>
          <w:ilvl w:val="0"/>
          <w:numId w:val="16"/>
        </w:numPr>
        <w:spacing w:line="276" w:lineRule="auto"/>
        <w:rPr>
          <w:b/>
        </w:rPr>
      </w:pPr>
      <w:r w:rsidRPr="0007165D">
        <w:t>İleri Girişimcilik</w:t>
      </w:r>
    </w:p>
    <w:p w14:paraId="20114001" w14:textId="77777777" w:rsidR="00826082" w:rsidRDefault="00826082" w:rsidP="0007165D">
      <w:pPr>
        <w:pStyle w:val="GvdeMetni"/>
        <w:spacing w:after="0" w:line="276" w:lineRule="auto"/>
        <w:rPr>
          <w:b/>
          <w:lang w:val="tr-TR"/>
        </w:rPr>
      </w:pPr>
    </w:p>
    <w:p w14:paraId="68CF8237" w14:textId="58E91450" w:rsidR="00E620B6" w:rsidRPr="0007165D" w:rsidRDefault="007C1054" w:rsidP="0007165D">
      <w:pPr>
        <w:pStyle w:val="GvdeMetni"/>
        <w:spacing w:after="0" w:line="276" w:lineRule="auto"/>
        <w:rPr>
          <w:b/>
        </w:rPr>
      </w:pPr>
      <w:r w:rsidRPr="0007165D">
        <w:rPr>
          <w:b/>
        </w:rPr>
        <w:t>İl Mill</w:t>
      </w:r>
      <w:r w:rsidRPr="0007165D">
        <w:rPr>
          <w:b/>
          <w:lang w:val="tr-TR"/>
        </w:rPr>
        <w:t>î</w:t>
      </w:r>
      <w:r w:rsidR="00E620B6" w:rsidRPr="0007165D">
        <w:rPr>
          <w:b/>
        </w:rPr>
        <w:t xml:space="preserve"> Eğitim Müdürlüğünün Görev ve Sorumlulukları</w:t>
      </w:r>
    </w:p>
    <w:p w14:paraId="4B06065A" w14:textId="77777777" w:rsidR="00C06F92" w:rsidRPr="0007165D" w:rsidRDefault="00C06F92" w:rsidP="0007165D">
      <w:pPr>
        <w:pStyle w:val="GvdeMetni"/>
        <w:spacing w:after="0" w:line="276" w:lineRule="auto"/>
        <w:rPr>
          <w:b/>
          <w:lang w:val="tr-TR"/>
        </w:rPr>
      </w:pPr>
    </w:p>
    <w:p w14:paraId="195A8D99" w14:textId="06E01739" w:rsidR="00972CB2" w:rsidRPr="0007165D" w:rsidRDefault="00972CB2" w:rsidP="00AD5A50">
      <w:pPr>
        <w:pStyle w:val="GvdeMetni"/>
        <w:numPr>
          <w:ilvl w:val="0"/>
          <w:numId w:val="4"/>
        </w:numPr>
        <w:spacing w:after="0" w:line="276" w:lineRule="auto"/>
        <w:rPr>
          <w:lang w:val="tr-TR"/>
        </w:rPr>
      </w:pPr>
      <w:r w:rsidRPr="0007165D">
        <w:rPr>
          <w:lang w:val="tr-TR"/>
        </w:rPr>
        <w:t>Proje iş takvimini hazırlamak,</w:t>
      </w:r>
    </w:p>
    <w:p w14:paraId="64A0AA96" w14:textId="16433066" w:rsidR="00C96A2C" w:rsidRPr="0007165D" w:rsidRDefault="00C96A2C" w:rsidP="00AD5A50">
      <w:pPr>
        <w:pStyle w:val="GvdeMetni"/>
        <w:numPr>
          <w:ilvl w:val="0"/>
          <w:numId w:val="4"/>
        </w:numPr>
        <w:spacing w:after="0" w:line="276" w:lineRule="auto"/>
        <w:rPr>
          <w:lang w:val="tr-TR"/>
        </w:rPr>
      </w:pPr>
      <w:r w:rsidRPr="0007165D">
        <w:rPr>
          <w:lang w:val="tr-TR"/>
        </w:rPr>
        <w:t>Proje metnini hazırlamak ve valilik onayını almak</w:t>
      </w:r>
      <w:r w:rsidR="00972CB2" w:rsidRPr="0007165D">
        <w:rPr>
          <w:lang w:val="tr-TR"/>
        </w:rPr>
        <w:t>,</w:t>
      </w:r>
    </w:p>
    <w:p w14:paraId="1419B66C" w14:textId="77777777" w:rsidR="00AD5A50" w:rsidRPr="00AD5A50" w:rsidRDefault="00E620B6" w:rsidP="00AD5A50">
      <w:pPr>
        <w:pStyle w:val="GvdeMetni"/>
        <w:numPr>
          <w:ilvl w:val="0"/>
          <w:numId w:val="4"/>
        </w:numPr>
        <w:spacing w:line="276" w:lineRule="auto"/>
      </w:pPr>
      <w:r w:rsidRPr="0007165D">
        <w:t>Proje açılış toplantısı ve protokol imza törenini yapmak</w:t>
      </w:r>
      <w:r w:rsidR="00972CB2" w:rsidRPr="00AD5A50">
        <w:rPr>
          <w:lang w:val="tr-TR"/>
        </w:rPr>
        <w:t>,</w:t>
      </w:r>
    </w:p>
    <w:p w14:paraId="7D341E98" w14:textId="77777777" w:rsidR="00AD5A50" w:rsidRPr="00AD5A50" w:rsidRDefault="00C06F92" w:rsidP="00AD5A50">
      <w:pPr>
        <w:pStyle w:val="GvdeMetni"/>
        <w:numPr>
          <w:ilvl w:val="0"/>
          <w:numId w:val="4"/>
        </w:numPr>
        <w:spacing w:line="276" w:lineRule="auto"/>
      </w:pPr>
      <w:r w:rsidRPr="00AD5A50">
        <w:rPr>
          <w:lang w:val="tr-TR"/>
        </w:rPr>
        <w:t xml:space="preserve">İl </w:t>
      </w:r>
      <w:r w:rsidR="00CD34C8" w:rsidRPr="00AD5A50">
        <w:rPr>
          <w:lang w:val="tr-TR"/>
        </w:rPr>
        <w:t>Millî</w:t>
      </w:r>
      <w:r w:rsidRPr="00AD5A50">
        <w:rPr>
          <w:lang w:val="tr-TR"/>
        </w:rPr>
        <w:t xml:space="preserve"> Eğitim Müdürlüğü’ne bağlı resmi ve özel tüm liselere sertifika programlarının görünürlük çalışmalarını yaparak duyurusunu gerçekleştirmek</w:t>
      </w:r>
      <w:r w:rsidR="00972CB2" w:rsidRPr="00AD5A50">
        <w:rPr>
          <w:lang w:val="tr-TR"/>
        </w:rPr>
        <w:t>,</w:t>
      </w:r>
    </w:p>
    <w:p w14:paraId="65EEE780" w14:textId="3D6E6CD8" w:rsidR="00E620B6" w:rsidRPr="0007165D" w:rsidRDefault="00E620B6" w:rsidP="00AD5A50">
      <w:pPr>
        <w:pStyle w:val="GvdeMetni"/>
        <w:numPr>
          <w:ilvl w:val="0"/>
          <w:numId w:val="4"/>
        </w:numPr>
        <w:spacing w:line="276" w:lineRule="auto"/>
      </w:pPr>
      <w:r w:rsidRPr="0007165D">
        <w:t xml:space="preserve">Projede </w:t>
      </w:r>
      <w:r w:rsidR="00044232" w:rsidRPr="00AD5A50">
        <w:rPr>
          <w:lang w:val="tr-TR"/>
        </w:rPr>
        <w:t xml:space="preserve">kapsamında açılacak kurslar için </w:t>
      </w:r>
      <w:r w:rsidR="00C06F92" w:rsidRPr="00AD5A50">
        <w:rPr>
          <w:lang w:val="tr-TR"/>
        </w:rPr>
        <w:t>“Samsun Akademi” platformu</w:t>
      </w:r>
      <w:r w:rsidR="00984CB2" w:rsidRPr="00AD5A50">
        <w:rPr>
          <w:lang w:val="tr-TR"/>
        </w:rPr>
        <w:t xml:space="preserve">                            ( </w:t>
      </w:r>
      <w:hyperlink r:id="rId15" w:history="1">
        <w:r w:rsidR="00984CB2" w:rsidRPr="00AD5A50">
          <w:rPr>
            <w:rStyle w:val="Kpr"/>
            <w:lang w:val="tr-TR"/>
          </w:rPr>
          <w:t>https://samsunakademi.meb.gov.tr/</w:t>
        </w:r>
      </w:hyperlink>
      <w:r w:rsidR="00984CB2" w:rsidRPr="00AD5A50">
        <w:rPr>
          <w:lang w:val="tr-TR"/>
        </w:rPr>
        <w:t xml:space="preserve"> ) </w:t>
      </w:r>
      <w:r w:rsidR="00C06F92" w:rsidRPr="00AD5A50">
        <w:rPr>
          <w:lang w:val="tr-TR"/>
        </w:rPr>
        <w:t xml:space="preserve">içerisinde </w:t>
      </w:r>
      <w:r w:rsidR="00972CB2" w:rsidRPr="00AD5A50">
        <w:rPr>
          <w:lang w:val="tr-TR"/>
        </w:rPr>
        <w:t xml:space="preserve">“Öğrenci Akademi” bölümünde </w:t>
      </w:r>
      <w:r w:rsidR="00044232" w:rsidRPr="00AD5A50">
        <w:rPr>
          <w:lang w:val="tr-TR"/>
        </w:rPr>
        <w:t xml:space="preserve">tüm </w:t>
      </w:r>
      <w:r w:rsidR="00B66FF4">
        <w:rPr>
          <w:lang w:val="tr-TR"/>
        </w:rPr>
        <w:t>okulların kursa katılan ve sertifika alan öğrencilere ait girişlerin yapılabilmesini sağlamak.</w:t>
      </w:r>
    </w:p>
    <w:p w14:paraId="06A2597E" w14:textId="16E84A6E" w:rsidR="00044232" w:rsidRPr="0007165D" w:rsidRDefault="00C06F92" w:rsidP="00AD5A50">
      <w:pPr>
        <w:pStyle w:val="GvdeMetni"/>
        <w:numPr>
          <w:ilvl w:val="0"/>
          <w:numId w:val="4"/>
        </w:numPr>
        <w:spacing w:line="276" w:lineRule="auto"/>
      </w:pPr>
      <w:r w:rsidRPr="0007165D">
        <w:rPr>
          <w:lang w:val="tr-TR"/>
        </w:rPr>
        <w:lastRenderedPageBreak/>
        <w:t>Kurslara katılım sağlayan okulların ve öğrencilerin istatistiksel bilgilerini platform üzerinden takip etmek</w:t>
      </w:r>
      <w:r w:rsidR="00972CB2" w:rsidRPr="0007165D">
        <w:rPr>
          <w:lang w:val="tr-TR"/>
        </w:rPr>
        <w:t>tir.</w:t>
      </w:r>
    </w:p>
    <w:p w14:paraId="0FD8AF1F" w14:textId="526B7713" w:rsidR="00C06F92" w:rsidRPr="0007165D" w:rsidRDefault="00C06F92" w:rsidP="00AD5A50">
      <w:pPr>
        <w:pStyle w:val="GvdeMetni"/>
        <w:numPr>
          <w:ilvl w:val="0"/>
          <w:numId w:val="4"/>
        </w:numPr>
        <w:spacing w:line="276" w:lineRule="auto"/>
      </w:pPr>
      <w:r w:rsidRPr="0007165D">
        <w:rPr>
          <w:lang w:val="tr-TR"/>
        </w:rPr>
        <w:t>Sertifika programlarının işleyişini sağlamak için gerekli önlemleri almak.</w:t>
      </w:r>
    </w:p>
    <w:p w14:paraId="3DF8CEE1" w14:textId="579BE631" w:rsidR="007D4D54" w:rsidRPr="004A43AD" w:rsidRDefault="00C06F92" w:rsidP="00AD5A50">
      <w:pPr>
        <w:pStyle w:val="GvdeMetni"/>
        <w:numPr>
          <w:ilvl w:val="0"/>
          <w:numId w:val="4"/>
        </w:numPr>
        <w:spacing w:line="276" w:lineRule="auto"/>
      </w:pPr>
      <w:r w:rsidRPr="0007165D">
        <w:rPr>
          <w:lang w:val="tr-TR"/>
        </w:rPr>
        <w:t>Projenin sağlıklı yürütülmesi için paydaşlarla periyodik toplantılar gerçekleştirmek.</w:t>
      </w:r>
    </w:p>
    <w:p w14:paraId="6E6AA851" w14:textId="6D03398A" w:rsidR="00C10D82" w:rsidRPr="004A43AD" w:rsidRDefault="004A43AD" w:rsidP="00AD5A50">
      <w:pPr>
        <w:pStyle w:val="GvdeMetni"/>
        <w:numPr>
          <w:ilvl w:val="0"/>
          <w:numId w:val="4"/>
        </w:numPr>
        <w:spacing w:line="276" w:lineRule="auto"/>
      </w:pPr>
      <w:proofErr w:type="gramStart"/>
      <w:r>
        <w:rPr>
          <w:lang w:val="tr-TR"/>
        </w:rPr>
        <w:t>Yılsonu faaliyet raporunu hazırlamak.</w:t>
      </w:r>
      <w:proofErr w:type="gramEnd"/>
    </w:p>
    <w:p w14:paraId="0CC8263D" w14:textId="77777777" w:rsidR="00C10D82" w:rsidRPr="0007165D" w:rsidRDefault="00C10D82" w:rsidP="0007165D">
      <w:pPr>
        <w:pStyle w:val="GvdeMetni"/>
        <w:spacing w:line="276" w:lineRule="auto"/>
        <w:rPr>
          <w:lang w:val="tr-TR"/>
        </w:rPr>
      </w:pPr>
    </w:p>
    <w:p w14:paraId="5588C307" w14:textId="7AAEB92F" w:rsidR="00C10D82" w:rsidRPr="0007165D" w:rsidRDefault="00C10D82" w:rsidP="0007165D">
      <w:pPr>
        <w:pStyle w:val="GvdeMetni"/>
        <w:spacing w:after="0" w:line="276" w:lineRule="auto"/>
        <w:rPr>
          <w:b/>
          <w:lang w:val="tr-TR"/>
        </w:rPr>
      </w:pPr>
      <w:r w:rsidRPr="0007165D">
        <w:rPr>
          <w:b/>
        </w:rPr>
        <w:t>İl</w:t>
      </w:r>
      <w:r w:rsidRPr="0007165D">
        <w:rPr>
          <w:b/>
          <w:lang w:val="tr-TR"/>
        </w:rPr>
        <w:t>çe</w:t>
      </w:r>
      <w:r w:rsidRPr="0007165D">
        <w:rPr>
          <w:b/>
        </w:rPr>
        <w:t xml:space="preserve"> Mill</w:t>
      </w:r>
      <w:r w:rsidRPr="0007165D">
        <w:rPr>
          <w:b/>
          <w:lang w:val="tr-TR"/>
        </w:rPr>
        <w:t>î</w:t>
      </w:r>
      <w:r w:rsidRPr="0007165D">
        <w:rPr>
          <w:b/>
        </w:rPr>
        <w:t xml:space="preserve"> Eğitim Müdürlüğünün Görev ve Sorumlulukları</w:t>
      </w:r>
    </w:p>
    <w:p w14:paraId="29C15149" w14:textId="77777777" w:rsidR="00C10D82" w:rsidRPr="0007165D" w:rsidRDefault="00C10D82" w:rsidP="0007165D">
      <w:pPr>
        <w:pStyle w:val="GvdeMetni"/>
        <w:spacing w:after="0" w:line="276" w:lineRule="auto"/>
        <w:rPr>
          <w:b/>
          <w:lang w:val="tr-TR"/>
        </w:rPr>
      </w:pPr>
    </w:p>
    <w:p w14:paraId="30E4FB94" w14:textId="7DF938D8" w:rsidR="00E17E7B" w:rsidRPr="0007165D" w:rsidRDefault="00E17E7B" w:rsidP="0007165D">
      <w:pPr>
        <w:pStyle w:val="GvdeMetni"/>
        <w:numPr>
          <w:ilvl w:val="0"/>
          <w:numId w:val="25"/>
        </w:numPr>
        <w:spacing w:after="0" w:line="276" w:lineRule="auto"/>
        <w:rPr>
          <w:b/>
          <w:lang w:val="tr-TR"/>
        </w:rPr>
      </w:pPr>
      <w:r w:rsidRPr="0007165D">
        <w:rPr>
          <w:lang w:val="tr-TR"/>
        </w:rPr>
        <w:t>Bünyesinde bulunan Halk Eğitim Merkezi ve lise müdürlüklerinin, p</w:t>
      </w:r>
      <w:r w:rsidR="00C10D82" w:rsidRPr="0007165D">
        <w:rPr>
          <w:lang w:val="tr-TR"/>
        </w:rPr>
        <w:t xml:space="preserve">roje ile ilgili </w:t>
      </w:r>
      <w:r w:rsidRPr="0007165D">
        <w:rPr>
          <w:lang w:val="tr-TR"/>
        </w:rPr>
        <w:t>yapacağı tanıtım faaliyetlerine yönelik gerekli tedbirlerin alınmasını sağlamak.</w:t>
      </w:r>
    </w:p>
    <w:p w14:paraId="3A478ACF" w14:textId="77777777" w:rsidR="0073709A" w:rsidRPr="006D25A4" w:rsidRDefault="0073709A" w:rsidP="0007165D">
      <w:pPr>
        <w:pStyle w:val="GvdeMetni"/>
        <w:numPr>
          <w:ilvl w:val="0"/>
          <w:numId w:val="25"/>
        </w:numPr>
        <w:spacing w:after="0" w:line="276" w:lineRule="auto"/>
        <w:rPr>
          <w:b/>
          <w:lang w:val="tr-TR"/>
        </w:rPr>
      </w:pPr>
      <w:proofErr w:type="gramStart"/>
      <w:r w:rsidRPr="0007165D">
        <w:rPr>
          <w:lang w:val="tr-TR"/>
        </w:rPr>
        <w:t>Okul müdürlüklerinin kursa katılım ve sertifikalarla ilgili verilerine yönelik girişlerin takibini yapmak.</w:t>
      </w:r>
      <w:proofErr w:type="gramEnd"/>
    </w:p>
    <w:p w14:paraId="30176F9D" w14:textId="3E9F62CE" w:rsidR="006D25A4" w:rsidRPr="0007165D" w:rsidRDefault="006D25A4" w:rsidP="0007165D">
      <w:pPr>
        <w:pStyle w:val="GvdeMetni"/>
        <w:numPr>
          <w:ilvl w:val="0"/>
          <w:numId w:val="25"/>
        </w:numPr>
        <w:spacing w:after="0" w:line="276" w:lineRule="auto"/>
        <w:rPr>
          <w:b/>
          <w:lang w:val="tr-TR"/>
        </w:rPr>
      </w:pPr>
      <w:r>
        <w:rPr>
          <w:lang w:val="tr-TR"/>
        </w:rPr>
        <w:t>Halk Eğitimi Merkezlerinin faaliyet planlarını takip etmek ve yapılan planları İl Milli Eğitim Müdürlüğüne göndermek.</w:t>
      </w:r>
    </w:p>
    <w:p w14:paraId="7B75F704" w14:textId="110D947F" w:rsidR="005E4539" w:rsidRPr="00970576" w:rsidRDefault="00295F99" w:rsidP="0007165D">
      <w:pPr>
        <w:pStyle w:val="GvdeMetni"/>
        <w:numPr>
          <w:ilvl w:val="0"/>
          <w:numId w:val="25"/>
        </w:numPr>
        <w:spacing w:after="0" w:line="276" w:lineRule="auto"/>
        <w:rPr>
          <w:b/>
          <w:lang w:val="tr-TR"/>
        </w:rPr>
      </w:pPr>
      <w:r w:rsidRPr="0007165D">
        <w:rPr>
          <w:lang w:val="tr-TR"/>
        </w:rPr>
        <w:t xml:space="preserve">Halk Eğitim Merkezi ve </w:t>
      </w:r>
      <w:r w:rsidR="0073709A" w:rsidRPr="0007165D">
        <w:rPr>
          <w:lang w:val="tr-TR"/>
        </w:rPr>
        <w:t>Ok</w:t>
      </w:r>
      <w:r w:rsidR="004A43AD">
        <w:rPr>
          <w:lang w:val="tr-TR"/>
        </w:rPr>
        <w:t>ul müdürlüklerinin yıl</w:t>
      </w:r>
      <w:r w:rsidR="0073709A" w:rsidRPr="0007165D">
        <w:rPr>
          <w:lang w:val="tr-TR"/>
        </w:rPr>
        <w:t>sonu faa</w:t>
      </w:r>
      <w:r w:rsidR="004A43AD">
        <w:rPr>
          <w:lang w:val="tr-TR"/>
        </w:rPr>
        <w:t>liyet ve sertifika raporlarını İ</w:t>
      </w:r>
      <w:r w:rsidR="0073709A" w:rsidRPr="0007165D">
        <w:rPr>
          <w:lang w:val="tr-TR"/>
        </w:rPr>
        <w:t>l Milli Eğitim Müdürlüğüne göndermek.</w:t>
      </w:r>
      <w:r w:rsidR="00E17E7B" w:rsidRPr="0007165D">
        <w:rPr>
          <w:lang w:val="tr-TR"/>
        </w:rPr>
        <w:t xml:space="preserve"> </w:t>
      </w:r>
    </w:p>
    <w:p w14:paraId="45982DD4" w14:textId="5E4E52F8" w:rsidR="005E4539" w:rsidRPr="00970576" w:rsidRDefault="00970576" w:rsidP="0007165D">
      <w:pPr>
        <w:pStyle w:val="AralkYok"/>
        <w:numPr>
          <w:ilvl w:val="0"/>
          <w:numId w:val="25"/>
        </w:numPr>
        <w:spacing w:line="276" w:lineRule="auto"/>
      </w:pPr>
      <w:r>
        <w:t>Proje ile ilgili İl Milli Eğitim Müdürlüğünün verdiği iş ve işlemleri yapmak.</w:t>
      </w:r>
    </w:p>
    <w:p w14:paraId="5EAADDE2" w14:textId="77777777" w:rsidR="006207B2" w:rsidRPr="0007165D" w:rsidRDefault="006207B2" w:rsidP="0007165D">
      <w:pPr>
        <w:pStyle w:val="GvdeMetni"/>
        <w:spacing w:after="0" w:line="276" w:lineRule="auto"/>
        <w:rPr>
          <w:b/>
        </w:rPr>
      </w:pPr>
    </w:p>
    <w:p w14:paraId="761E5641" w14:textId="659D4D49" w:rsidR="00E620B6" w:rsidRPr="0007165D" w:rsidRDefault="00527D64" w:rsidP="0007165D">
      <w:pPr>
        <w:pStyle w:val="GvdeMetni"/>
        <w:spacing w:after="0" w:line="276" w:lineRule="auto"/>
        <w:rPr>
          <w:b/>
          <w:lang w:val="tr-TR"/>
        </w:rPr>
      </w:pPr>
      <w:r w:rsidRPr="0007165D">
        <w:rPr>
          <w:b/>
        </w:rPr>
        <w:t>Okul Proje Yürütme Kurulu</w:t>
      </w:r>
    </w:p>
    <w:p w14:paraId="04DFE1D2" w14:textId="77777777" w:rsidR="00E620B6" w:rsidRPr="0007165D" w:rsidRDefault="00E620B6" w:rsidP="0007165D">
      <w:pPr>
        <w:pStyle w:val="GvdeMetni"/>
        <w:spacing w:after="0" w:line="276" w:lineRule="auto"/>
        <w:rPr>
          <w:b/>
        </w:rPr>
      </w:pPr>
    </w:p>
    <w:p w14:paraId="1BE6DF7A" w14:textId="1CEAB8BF" w:rsidR="00E620B6" w:rsidRPr="0007165D" w:rsidRDefault="00527D64" w:rsidP="0007165D">
      <w:pPr>
        <w:pStyle w:val="GvdeMetni"/>
        <w:spacing w:line="276" w:lineRule="auto"/>
        <w:rPr>
          <w:bCs/>
        </w:rPr>
      </w:pPr>
      <w:r w:rsidRPr="0007165D">
        <w:rPr>
          <w:bCs/>
        </w:rPr>
        <w:t>…………………….</w:t>
      </w:r>
      <w:r w:rsidRPr="0007165D">
        <w:rPr>
          <w:bCs/>
          <w:lang w:val="tr-TR"/>
        </w:rPr>
        <w:tab/>
      </w:r>
      <w:r w:rsidRPr="0007165D">
        <w:rPr>
          <w:bCs/>
          <w:lang w:val="tr-TR"/>
        </w:rPr>
        <w:tab/>
      </w:r>
      <w:r w:rsidR="00E620B6" w:rsidRPr="0007165D">
        <w:rPr>
          <w:bCs/>
        </w:rPr>
        <w:t xml:space="preserve">Okul </w:t>
      </w:r>
      <w:r w:rsidR="009425CB">
        <w:rPr>
          <w:bCs/>
          <w:lang w:val="tr-TR"/>
        </w:rPr>
        <w:t>M</w:t>
      </w:r>
      <w:proofErr w:type="spellStart"/>
      <w:r w:rsidR="00E620B6" w:rsidRPr="0007165D">
        <w:rPr>
          <w:bCs/>
        </w:rPr>
        <w:t>üdürü</w:t>
      </w:r>
      <w:proofErr w:type="spellEnd"/>
    </w:p>
    <w:p w14:paraId="031808EA" w14:textId="64117457" w:rsidR="00E620B6" w:rsidRPr="0007165D" w:rsidRDefault="00527D64" w:rsidP="0007165D">
      <w:pPr>
        <w:pStyle w:val="GvdeMetni"/>
        <w:spacing w:line="276" w:lineRule="auto"/>
        <w:rPr>
          <w:bCs/>
        </w:rPr>
      </w:pPr>
      <w:r w:rsidRPr="0007165D">
        <w:rPr>
          <w:bCs/>
        </w:rPr>
        <w:t>…………………….</w:t>
      </w:r>
      <w:r w:rsidRPr="0007165D">
        <w:rPr>
          <w:bCs/>
          <w:lang w:val="tr-TR"/>
        </w:rPr>
        <w:tab/>
      </w:r>
      <w:r w:rsidRPr="0007165D">
        <w:rPr>
          <w:bCs/>
          <w:lang w:val="tr-TR"/>
        </w:rPr>
        <w:tab/>
      </w:r>
      <w:r w:rsidR="00E620B6" w:rsidRPr="0007165D">
        <w:rPr>
          <w:bCs/>
        </w:rPr>
        <w:t xml:space="preserve">Müdür </w:t>
      </w:r>
      <w:r w:rsidR="009425CB">
        <w:rPr>
          <w:bCs/>
          <w:lang w:val="tr-TR"/>
        </w:rPr>
        <w:t>Y</w:t>
      </w:r>
      <w:proofErr w:type="spellStart"/>
      <w:r w:rsidR="00E620B6" w:rsidRPr="0007165D">
        <w:rPr>
          <w:bCs/>
        </w:rPr>
        <w:t>ardımcısı</w:t>
      </w:r>
      <w:proofErr w:type="spellEnd"/>
      <w:r w:rsidR="00E620B6" w:rsidRPr="0007165D">
        <w:rPr>
          <w:bCs/>
        </w:rPr>
        <w:t xml:space="preserve"> </w:t>
      </w:r>
    </w:p>
    <w:p w14:paraId="3033725B" w14:textId="4DCE5838" w:rsidR="00E620B6" w:rsidRPr="0007165D" w:rsidRDefault="00E620B6" w:rsidP="0007165D">
      <w:pPr>
        <w:pStyle w:val="GvdeMetni"/>
        <w:spacing w:after="0" w:line="276" w:lineRule="auto"/>
        <w:rPr>
          <w:bCs/>
          <w:lang w:val="tr-TR"/>
        </w:rPr>
      </w:pPr>
      <w:r w:rsidRPr="0007165D">
        <w:rPr>
          <w:bCs/>
        </w:rPr>
        <w:t>………………</w:t>
      </w:r>
      <w:r w:rsidRPr="0007165D">
        <w:rPr>
          <w:bCs/>
          <w:lang w:val="tr-TR"/>
        </w:rPr>
        <w:t>…</w:t>
      </w:r>
      <w:r w:rsidR="00527D64" w:rsidRPr="0007165D">
        <w:rPr>
          <w:bCs/>
          <w:lang w:val="tr-TR"/>
        </w:rPr>
        <w:t>….</w:t>
      </w:r>
      <w:r w:rsidR="00527D64" w:rsidRPr="0007165D">
        <w:rPr>
          <w:bCs/>
          <w:lang w:val="tr-TR"/>
        </w:rPr>
        <w:tab/>
      </w:r>
      <w:r w:rsidR="00527D64" w:rsidRPr="0007165D">
        <w:rPr>
          <w:bCs/>
          <w:lang w:val="tr-TR"/>
        </w:rPr>
        <w:tab/>
      </w:r>
      <w:r w:rsidR="00B542E3" w:rsidRPr="0007165D">
        <w:rPr>
          <w:bCs/>
          <w:lang w:val="tr-TR"/>
        </w:rPr>
        <w:t xml:space="preserve">Okul </w:t>
      </w:r>
      <w:r w:rsidRPr="0007165D">
        <w:rPr>
          <w:bCs/>
        </w:rPr>
        <w:t xml:space="preserve">Rehber </w:t>
      </w:r>
      <w:r w:rsidR="009425CB">
        <w:rPr>
          <w:bCs/>
          <w:lang w:val="tr-TR"/>
        </w:rPr>
        <w:t>Ö</w:t>
      </w:r>
      <w:proofErr w:type="spellStart"/>
      <w:r w:rsidRPr="0007165D">
        <w:rPr>
          <w:bCs/>
        </w:rPr>
        <w:t>ğretmen</w:t>
      </w:r>
      <w:r w:rsidR="00B542E3" w:rsidRPr="0007165D">
        <w:rPr>
          <w:bCs/>
          <w:lang w:val="tr-TR"/>
        </w:rPr>
        <w:t>i</w:t>
      </w:r>
      <w:proofErr w:type="spellEnd"/>
    </w:p>
    <w:p w14:paraId="7B179036" w14:textId="77777777" w:rsidR="00B000E2" w:rsidRPr="0007165D" w:rsidRDefault="00B000E2" w:rsidP="0007165D">
      <w:pPr>
        <w:pStyle w:val="GvdeMetni"/>
        <w:spacing w:after="0" w:line="276" w:lineRule="auto"/>
        <w:rPr>
          <w:b/>
        </w:rPr>
      </w:pPr>
    </w:p>
    <w:p w14:paraId="0F8E03C4" w14:textId="77777777" w:rsidR="00B000E2" w:rsidRDefault="00B000E2" w:rsidP="0007165D">
      <w:pPr>
        <w:pStyle w:val="GvdeMetni"/>
        <w:spacing w:after="0" w:line="276" w:lineRule="auto"/>
        <w:rPr>
          <w:b/>
          <w:lang w:val="tr-TR"/>
        </w:rPr>
      </w:pPr>
    </w:p>
    <w:p w14:paraId="0AF5E8EF" w14:textId="520471C9" w:rsidR="00E620B6" w:rsidRPr="0007165D" w:rsidRDefault="00E620B6" w:rsidP="0007165D">
      <w:pPr>
        <w:pStyle w:val="GvdeMetni"/>
        <w:spacing w:after="0" w:line="276" w:lineRule="auto"/>
        <w:rPr>
          <w:b/>
          <w:lang w:val="tr-TR"/>
        </w:rPr>
      </w:pPr>
      <w:r w:rsidRPr="0007165D">
        <w:rPr>
          <w:b/>
        </w:rPr>
        <w:t>O</w:t>
      </w:r>
      <w:r w:rsidR="007C1054" w:rsidRPr="0007165D">
        <w:rPr>
          <w:b/>
        </w:rPr>
        <w:t>kul Yürütme Kurulunun Görevleri</w:t>
      </w:r>
    </w:p>
    <w:p w14:paraId="16F5DDE9" w14:textId="77777777" w:rsidR="00E620B6" w:rsidRPr="0007165D" w:rsidRDefault="00E620B6" w:rsidP="0007165D">
      <w:pPr>
        <w:pStyle w:val="GvdeMetni"/>
        <w:spacing w:after="0" w:line="276" w:lineRule="auto"/>
        <w:rPr>
          <w:b/>
        </w:rPr>
      </w:pPr>
    </w:p>
    <w:p w14:paraId="714EF940" w14:textId="770A33B8" w:rsidR="00E620B6" w:rsidRPr="0007165D" w:rsidRDefault="00E620B6" w:rsidP="0007165D">
      <w:pPr>
        <w:pStyle w:val="GvdeMetni"/>
        <w:numPr>
          <w:ilvl w:val="0"/>
          <w:numId w:val="5"/>
        </w:numPr>
        <w:spacing w:line="276" w:lineRule="auto"/>
      </w:pPr>
      <w:r w:rsidRPr="0007165D">
        <w:t>Projeyi ilgili öğretmenlere</w:t>
      </w:r>
      <w:r w:rsidR="00972CB2" w:rsidRPr="0007165D">
        <w:rPr>
          <w:lang w:val="tr-TR"/>
        </w:rPr>
        <w:t>, öğrencilere</w:t>
      </w:r>
      <w:r w:rsidRPr="0007165D">
        <w:t xml:space="preserve"> </w:t>
      </w:r>
      <w:r w:rsidR="00972CB2" w:rsidRPr="0007165D">
        <w:rPr>
          <w:lang w:val="tr-TR"/>
        </w:rPr>
        <w:t xml:space="preserve">ve velilere </w:t>
      </w:r>
      <w:r w:rsidRPr="0007165D">
        <w:t>duyur</w:t>
      </w:r>
      <w:r w:rsidRPr="0007165D">
        <w:rPr>
          <w:lang w:val="tr-TR"/>
        </w:rPr>
        <w:t>mak</w:t>
      </w:r>
      <w:r w:rsidR="00972CB2" w:rsidRPr="0007165D">
        <w:rPr>
          <w:lang w:val="tr-TR"/>
        </w:rPr>
        <w:t>,</w:t>
      </w:r>
    </w:p>
    <w:p w14:paraId="68CC8509" w14:textId="5FE88A30" w:rsidR="00972CB2" w:rsidRPr="0007165D" w:rsidRDefault="00972CB2" w:rsidP="0007165D">
      <w:pPr>
        <w:pStyle w:val="GvdeMetni"/>
        <w:numPr>
          <w:ilvl w:val="0"/>
          <w:numId w:val="5"/>
        </w:numPr>
        <w:spacing w:line="276" w:lineRule="auto"/>
      </w:pPr>
      <w:r w:rsidRPr="0007165D">
        <w:rPr>
          <w:lang w:val="tr-TR"/>
        </w:rPr>
        <w:t>Okul rehberlik servisi ile proje koordinasyonunu sağlamak,</w:t>
      </w:r>
    </w:p>
    <w:p w14:paraId="7DBD02A2" w14:textId="5F427DD0" w:rsidR="00E620B6" w:rsidRPr="0007165D" w:rsidRDefault="00A443DE" w:rsidP="0007165D">
      <w:pPr>
        <w:pStyle w:val="GvdeMetni"/>
        <w:numPr>
          <w:ilvl w:val="0"/>
          <w:numId w:val="5"/>
        </w:numPr>
        <w:spacing w:line="276" w:lineRule="auto"/>
      </w:pPr>
      <w:r>
        <w:rPr>
          <w:lang w:val="tr-TR"/>
        </w:rPr>
        <w:t>Proje kapsamındaki ö</w:t>
      </w:r>
      <w:r w:rsidR="00826082">
        <w:rPr>
          <w:lang w:val="tr-TR"/>
        </w:rPr>
        <w:t>ğrencileri kurslara yönlendirmek ve k</w:t>
      </w:r>
      <w:r w:rsidR="00972CB2" w:rsidRPr="0007165D">
        <w:rPr>
          <w:lang w:val="tr-TR"/>
        </w:rPr>
        <w:t>urslara</w:t>
      </w:r>
      <w:r w:rsidR="00E620B6" w:rsidRPr="0007165D">
        <w:t xml:space="preserve"> katılacak öğrencilerin </w:t>
      </w:r>
      <w:r w:rsidR="00972CB2" w:rsidRPr="0007165D">
        <w:rPr>
          <w:lang w:val="tr-TR"/>
        </w:rPr>
        <w:t>takibini yapmak,</w:t>
      </w:r>
    </w:p>
    <w:p w14:paraId="41F8C85A" w14:textId="10D0A720" w:rsidR="00E620B6" w:rsidRPr="0007165D" w:rsidRDefault="00E620B6" w:rsidP="0007165D">
      <w:pPr>
        <w:pStyle w:val="GvdeMetni"/>
        <w:numPr>
          <w:ilvl w:val="0"/>
          <w:numId w:val="5"/>
        </w:numPr>
        <w:spacing w:line="276" w:lineRule="auto"/>
      </w:pPr>
      <w:r w:rsidRPr="0007165D">
        <w:t>Proje ile ilgili kurumlarla iş</w:t>
      </w:r>
      <w:r w:rsidR="007C1054" w:rsidRPr="0007165D">
        <w:rPr>
          <w:lang w:val="tr-TR"/>
        </w:rPr>
        <w:t xml:space="preserve"> </w:t>
      </w:r>
      <w:r w:rsidRPr="0007165D">
        <w:t>birliği yap</w:t>
      </w:r>
      <w:r w:rsidRPr="0007165D">
        <w:rPr>
          <w:lang w:val="tr-TR"/>
        </w:rPr>
        <w:t>mak</w:t>
      </w:r>
      <w:r w:rsidR="00972CB2" w:rsidRPr="0007165D">
        <w:rPr>
          <w:lang w:val="tr-TR"/>
        </w:rPr>
        <w:t>,</w:t>
      </w:r>
    </w:p>
    <w:p w14:paraId="71657DCD" w14:textId="42D9A04D" w:rsidR="00972CB2" w:rsidRPr="0007165D" w:rsidRDefault="00972CB2" w:rsidP="0007165D">
      <w:pPr>
        <w:pStyle w:val="GvdeMetni"/>
        <w:numPr>
          <w:ilvl w:val="0"/>
          <w:numId w:val="5"/>
        </w:numPr>
        <w:spacing w:line="276" w:lineRule="auto"/>
      </w:pPr>
      <w:r w:rsidRPr="0007165D">
        <w:rPr>
          <w:lang w:val="tr-TR"/>
        </w:rPr>
        <w:t xml:space="preserve">Öğrencilerin İl </w:t>
      </w:r>
      <w:r w:rsidR="00CD34C8" w:rsidRPr="0007165D">
        <w:rPr>
          <w:lang w:val="tr-TR"/>
        </w:rPr>
        <w:t>Millî</w:t>
      </w:r>
      <w:r w:rsidRPr="0007165D">
        <w:rPr>
          <w:lang w:val="tr-TR"/>
        </w:rPr>
        <w:t xml:space="preserve"> Eğitim Müdürlüğü tarafından hazırlanan “Samsun Akademi” platformu içerisindeki “Öğrenci Akademi” bölümünü kullanmalarını sağlamak ve bu konuda gerekli tedbirleri almak</w:t>
      </w:r>
      <w:r w:rsidR="00904FB7" w:rsidRPr="0007165D">
        <w:rPr>
          <w:lang w:val="tr-TR"/>
        </w:rPr>
        <w:t>,</w:t>
      </w:r>
    </w:p>
    <w:p w14:paraId="6EABB497" w14:textId="26959E48" w:rsidR="005D0AD0" w:rsidRPr="00970576" w:rsidRDefault="005D0AD0" w:rsidP="0007165D">
      <w:pPr>
        <w:pStyle w:val="GvdeMetni"/>
        <w:numPr>
          <w:ilvl w:val="0"/>
          <w:numId w:val="5"/>
        </w:numPr>
        <w:spacing w:line="276" w:lineRule="auto"/>
      </w:pPr>
      <w:proofErr w:type="gramStart"/>
      <w:r w:rsidRPr="0007165D">
        <w:rPr>
          <w:lang w:val="tr-TR"/>
        </w:rPr>
        <w:t xml:space="preserve">Kursları tamamlayan öğrencilerin </w:t>
      </w:r>
      <w:r w:rsidR="00904FB7" w:rsidRPr="0007165D">
        <w:rPr>
          <w:lang w:val="tr-TR"/>
        </w:rPr>
        <w:t>sertifikalarını almaları hususu</w:t>
      </w:r>
      <w:r w:rsidR="005A4E76">
        <w:rPr>
          <w:lang w:val="tr-TR"/>
        </w:rPr>
        <w:t>nda gerekli tedbirleri almak.</w:t>
      </w:r>
      <w:proofErr w:type="gramEnd"/>
    </w:p>
    <w:p w14:paraId="7DD1C9E2" w14:textId="546E3F9C" w:rsidR="00970576" w:rsidRPr="0007165D" w:rsidRDefault="00970576" w:rsidP="00970576">
      <w:pPr>
        <w:pStyle w:val="AralkYok"/>
        <w:numPr>
          <w:ilvl w:val="0"/>
          <w:numId w:val="5"/>
        </w:numPr>
        <w:spacing w:line="276" w:lineRule="auto"/>
      </w:pPr>
      <w:r>
        <w:t>Proje ile ilgili okul müdürlüğünün verdiği iş ve işlemleri yapmak.</w:t>
      </w:r>
    </w:p>
    <w:p w14:paraId="72C8F62B" w14:textId="77777777" w:rsidR="008A7DE9" w:rsidRPr="0007165D" w:rsidRDefault="008A7DE9" w:rsidP="0007165D">
      <w:pPr>
        <w:pStyle w:val="GvdeMetni"/>
        <w:spacing w:after="0" w:line="276" w:lineRule="auto"/>
        <w:rPr>
          <w:b/>
        </w:rPr>
      </w:pPr>
    </w:p>
    <w:p w14:paraId="0F590BB6" w14:textId="319C2256" w:rsidR="00E620B6" w:rsidRPr="0007165D" w:rsidRDefault="00970576" w:rsidP="0007165D">
      <w:pPr>
        <w:pStyle w:val="GvdeMetni"/>
        <w:spacing w:after="0" w:line="276" w:lineRule="auto"/>
        <w:rPr>
          <w:b/>
          <w:lang w:val="tr-TR"/>
        </w:rPr>
      </w:pPr>
      <w:r>
        <w:rPr>
          <w:b/>
        </w:rPr>
        <w:lastRenderedPageBreak/>
        <w:t>Okul Müdür</w:t>
      </w:r>
      <w:r>
        <w:rPr>
          <w:b/>
          <w:lang w:val="tr-TR"/>
        </w:rPr>
        <w:t>lüğünün</w:t>
      </w:r>
      <w:r w:rsidR="00E620B6" w:rsidRPr="0007165D">
        <w:rPr>
          <w:b/>
        </w:rPr>
        <w:t xml:space="preserve"> Görev ve Sorumlulukları</w:t>
      </w:r>
      <w:r w:rsidR="007C1054" w:rsidRPr="0007165D">
        <w:rPr>
          <w:b/>
          <w:lang w:val="tr-TR"/>
        </w:rPr>
        <w:t>:</w:t>
      </w:r>
    </w:p>
    <w:p w14:paraId="6622FE8C" w14:textId="77777777" w:rsidR="00E620B6" w:rsidRPr="0007165D" w:rsidRDefault="00E620B6" w:rsidP="0007165D">
      <w:pPr>
        <w:pStyle w:val="GvdeMetni"/>
        <w:spacing w:after="0" w:line="276" w:lineRule="auto"/>
        <w:rPr>
          <w:lang w:val="tr-TR"/>
        </w:rPr>
      </w:pPr>
    </w:p>
    <w:p w14:paraId="678C369B" w14:textId="09A09E57" w:rsidR="00E620B6" w:rsidRPr="0007165D" w:rsidRDefault="00E620B6" w:rsidP="0007165D">
      <w:pPr>
        <w:pStyle w:val="GvdeMetni"/>
        <w:numPr>
          <w:ilvl w:val="0"/>
          <w:numId w:val="6"/>
        </w:numPr>
        <w:spacing w:line="276" w:lineRule="auto"/>
      </w:pPr>
      <w:r w:rsidRPr="0007165D">
        <w:t>Proje yürütme kurulu oluşturarak başkanlık etmek</w:t>
      </w:r>
      <w:r w:rsidRPr="0007165D">
        <w:rPr>
          <w:lang w:val="tr-TR"/>
        </w:rPr>
        <w:t>,</w:t>
      </w:r>
      <w:r w:rsidRPr="0007165D">
        <w:t xml:space="preserve"> projeni</w:t>
      </w:r>
      <w:r w:rsidR="007C1054" w:rsidRPr="0007165D">
        <w:t>n okulda yürütülmesini sağlamak</w:t>
      </w:r>
      <w:r w:rsidR="00972CB2" w:rsidRPr="0007165D">
        <w:rPr>
          <w:lang w:val="tr-TR"/>
        </w:rPr>
        <w:t>,</w:t>
      </w:r>
    </w:p>
    <w:p w14:paraId="0917D67E" w14:textId="71E718E3" w:rsidR="00E620B6" w:rsidRPr="0007165D" w:rsidRDefault="00E620B6" w:rsidP="0007165D">
      <w:pPr>
        <w:pStyle w:val="GvdeMetni"/>
        <w:numPr>
          <w:ilvl w:val="0"/>
          <w:numId w:val="6"/>
        </w:numPr>
        <w:spacing w:line="276" w:lineRule="auto"/>
      </w:pPr>
      <w:r w:rsidRPr="0007165D">
        <w:t>Proje kapsamında diğer kurumlarla her türlü iş birliğini sağlamak</w:t>
      </w:r>
      <w:r w:rsidR="00972CB2" w:rsidRPr="0007165D">
        <w:rPr>
          <w:lang w:val="tr-TR"/>
        </w:rPr>
        <w:t>,</w:t>
      </w:r>
    </w:p>
    <w:p w14:paraId="728C4EC0" w14:textId="1807968D" w:rsidR="00E620B6" w:rsidRPr="0007165D" w:rsidRDefault="00E620B6" w:rsidP="0007165D">
      <w:pPr>
        <w:pStyle w:val="GvdeMetni"/>
        <w:numPr>
          <w:ilvl w:val="0"/>
          <w:numId w:val="6"/>
        </w:numPr>
        <w:spacing w:line="276" w:lineRule="auto"/>
      </w:pPr>
      <w:r w:rsidRPr="0007165D">
        <w:t xml:space="preserve">Projeyi </w:t>
      </w:r>
      <w:r w:rsidR="00751CDD" w:rsidRPr="0007165D">
        <w:rPr>
          <w:lang w:val="tr-TR"/>
        </w:rPr>
        <w:t>sınıf rehber öğretmenlerine</w:t>
      </w:r>
      <w:r w:rsidRPr="0007165D">
        <w:t xml:space="preserve"> duyur</w:t>
      </w:r>
      <w:r w:rsidRPr="0007165D">
        <w:rPr>
          <w:lang w:val="tr-TR"/>
        </w:rPr>
        <w:t>mak</w:t>
      </w:r>
      <w:r w:rsidR="00972CB2" w:rsidRPr="0007165D">
        <w:rPr>
          <w:lang w:val="tr-TR"/>
        </w:rPr>
        <w:t>,</w:t>
      </w:r>
    </w:p>
    <w:p w14:paraId="0BB617AF" w14:textId="69785861" w:rsidR="00E620B6" w:rsidRPr="0007165D" w:rsidRDefault="00E620B6" w:rsidP="0007165D">
      <w:pPr>
        <w:pStyle w:val="GvdeMetni"/>
        <w:numPr>
          <w:ilvl w:val="0"/>
          <w:numId w:val="6"/>
        </w:numPr>
        <w:spacing w:line="276" w:lineRule="auto"/>
      </w:pPr>
      <w:r w:rsidRPr="0007165D">
        <w:t>Projede görevli öğretmenleri belirlemek</w:t>
      </w:r>
      <w:r w:rsidR="00972CB2" w:rsidRPr="0007165D">
        <w:rPr>
          <w:lang w:val="tr-TR"/>
        </w:rPr>
        <w:t>,</w:t>
      </w:r>
    </w:p>
    <w:p w14:paraId="0E650721" w14:textId="48E3772D" w:rsidR="00972CB2" w:rsidRPr="0007165D" w:rsidRDefault="00972CB2" w:rsidP="0007165D">
      <w:pPr>
        <w:pStyle w:val="GvdeMetni"/>
        <w:numPr>
          <w:ilvl w:val="0"/>
          <w:numId w:val="6"/>
        </w:numPr>
        <w:spacing w:line="276" w:lineRule="auto"/>
      </w:pPr>
      <w:r w:rsidRPr="0007165D">
        <w:rPr>
          <w:lang w:val="tr-TR"/>
        </w:rPr>
        <w:t>Okul rehberlik servisini proje konusunda sorumlulukları konusunda bilgilendirmek ve öğrencileri konuyla ilgili bilgilendirmeleri hususunda takibini gerçekleştirmek,</w:t>
      </w:r>
    </w:p>
    <w:p w14:paraId="3CF53CC0" w14:textId="451D8FDE" w:rsidR="00B551B6" w:rsidRPr="0007165D" w:rsidRDefault="00972CB2" w:rsidP="0007165D">
      <w:pPr>
        <w:pStyle w:val="GvdeMetni"/>
        <w:numPr>
          <w:ilvl w:val="0"/>
          <w:numId w:val="6"/>
        </w:numPr>
        <w:spacing w:line="276" w:lineRule="auto"/>
      </w:pPr>
      <w:r w:rsidRPr="0007165D">
        <w:rPr>
          <w:lang w:val="tr-TR"/>
        </w:rPr>
        <w:t>Proje konusunda velilerle periyodik toplantılar gerçekleştirerek öğrencilerin projeye düzenli olarak katılımını sağlamaktır.</w:t>
      </w:r>
    </w:p>
    <w:p w14:paraId="76275877" w14:textId="43F02BA2" w:rsidR="00751CDD" w:rsidRPr="0007165D" w:rsidRDefault="00751CDD" w:rsidP="0007165D">
      <w:pPr>
        <w:pStyle w:val="GvdeMetni"/>
        <w:numPr>
          <w:ilvl w:val="0"/>
          <w:numId w:val="6"/>
        </w:numPr>
        <w:spacing w:line="276" w:lineRule="auto"/>
      </w:pPr>
      <w:r w:rsidRPr="0007165D">
        <w:rPr>
          <w:lang w:val="tr-TR"/>
        </w:rPr>
        <w:t>Sertifika almayı hak eden öğrencilerin listelerini ilgili sınıf rehber öğretmenlerden alm</w:t>
      </w:r>
      <w:r w:rsidR="00C66C69" w:rsidRPr="0007165D">
        <w:rPr>
          <w:lang w:val="tr-TR"/>
        </w:rPr>
        <w:t xml:space="preserve">ak ve okulda yapılan tanıtıcı </w:t>
      </w:r>
      <w:proofErr w:type="spellStart"/>
      <w:r w:rsidRPr="0007165D">
        <w:rPr>
          <w:lang w:val="tr-TR"/>
        </w:rPr>
        <w:t>faliyetlere</w:t>
      </w:r>
      <w:proofErr w:type="spellEnd"/>
      <w:r w:rsidRPr="0007165D">
        <w:rPr>
          <w:lang w:val="tr-TR"/>
        </w:rPr>
        <w:t xml:space="preserve"> göre </w:t>
      </w:r>
      <w:proofErr w:type="gramStart"/>
      <w:r w:rsidRPr="0007165D">
        <w:rPr>
          <w:lang w:val="tr-TR"/>
        </w:rPr>
        <w:t>yıl sonu</w:t>
      </w:r>
      <w:proofErr w:type="gramEnd"/>
      <w:r w:rsidRPr="0007165D">
        <w:rPr>
          <w:lang w:val="tr-TR"/>
        </w:rPr>
        <w:t xml:space="preserve"> raporlarını </w:t>
      </w:r>
      <w:r w:rsidR="00C66C69" w:rsidRPr="0007165D">
        <w:rPr>
          <w:lang w:val="tr-TR"/>
        </w:rPr>
        <w:t>bağlı olduğu</w:t>
      </w:r>
      <w:r w:rsidRPr="0007165D">
        <w:rPr>
          <w:lang w:val="tr-TR"/>
        </w:rPr>
        <w:t xml:space="preserve"> ilçe müdürlüklerine iletmek</w:t>
      </w:r>
      <w:r w:rsidR="00C66C69" w:rsidRPr="0007165D">
        <w:rPr>
          <w:lang w:val="tr-TR"/>
        </w:rPr>
        <w:t>.</w:t>
      </w:r>
    </w:p>
    <w:p w14:paraId="5FB1D2C8" w14:textId="1725F84E" w:rsidR="00C66C69" w:rsidRPr="00970576" w:rsidRDefault="00C66C69" w:rsidP="0007165D">
      <w:pPr>
        <w:pStyle w:val="GvdeMetni"/>
        <w:numPr>
          <w:ilvl w:val="0"/>
          <w:numId w:val="6"/>
        </w:numPr>
        <w:spacing w:line="276" w:lineRule="auto"/>
      </w:pPr>
      <w:r w:rsidRPr="0007165D">
        <w:rPr>
          <w:lang w:val="tr-TR"/>
        </w:rPr>
        <w:t>Sertifikaların Halk Eğitimi Merkezl</w:t>
      </w:r>
      <w:r w:rsidR="005A4E76">
        <w:rPr>
          <w:lang w:val="tr-TR"/>
        </w:rPr>
        <w:t>erinden teminini sağlayarak yıl</w:t>
      </w:r>
      <w:r w:rsidRPr="0007165D">
        <w:rPr>
          <w:lang w:val="tr-TR"/>
        </w:rPr>
        <w:t>sonunda öğrencilere karneleri ile beraber verilmesini sağlamak.</w:t>
      </w:r>
    </w:p>
    <w:p w14:paraId="4DDE0A45" w14:textId="0A4F0B48" w:rsidR="00970576" w:rsidRPr="0007165D" w:rsidRDefault="00970576" w:rsidP="00970576">
      <w:pPr>
        <w:pStyle w:val="AralkYok"/>
        <w:numPr>
          <w:ilvl w:val="0"/>
          <w:numId w:val="6"/>
        </w:numPr>
        <w:spacing w:line="276" w:lineRule="auto"/>
      </w:pPr>
      <w:r>
        <w:t>Proje ile ilgili İlçe Milli Eğitim Müdürlüğünün verdiği iş ve işlemleri yapmak.</w:t>
      </w:r>
    </w:p>
    <w:p w14:paraId="3ED84A5A" w14:textId="77777777" w:rsidR="00F30CFB" w:rsidRPr="0007165D" w:rsidRDefault="00F30CFB" w:rsidP="0007165D">
      <w:pPr>
        <w:pStyle w:val="GvdeMetni"/>
        <w:spacing w:after="0" w:line="276" w:lineRule="auto"/>
        <w:rPr>
          <w:b/>
          <w:lang w:val="tr-TR"/>
        </w:rPr>
      </w:pPr>
    </w:p>
    <w:p w14:paraId="18B9D3A5" w14:textId="77777777" w:rsidR="00F30CFB" w:rsidRPr="0007165D" w:rsidRDefault="00F30CFB" w:rsidP="0007165D">
      <w:pPr>
        <w:pStyle w:val="GvdeMetni"/>
        <w:spacing w:after="0" w:line="276" w:lineRule="auto"/>
        <w:rPr>
          <w:b/>
          <w:lang w:val="tr-TR"/>
        </w:rPr>
      </w:pPr>
    </w:p>
    <w:p w14:paraId="17B98B4D" w14:textId="0AA93744" w:rsidR="00E620B6" w:rsidRPr="0007165D" w:rsidRDefault="00B542E3" w:rsidP="0007165D">
      <w:pPr>
        <w:pStyle w:val="GvdeMetni"/>
        <w:spacing w:after="0" w:line="276" w:lineRule="auto"/>
        <w:rPr>
          <w:b/>
          <w:lang w:val="tr-TR"/>
        </w:rPr>
      </w:pPr>
      <w:r w:rsidRPr="0007165D">
        <w:rPr>
          <w:b/>
          <w:lang w:val="tr-TR"/>
        </w:rPr>
        <w:t>Okul Rehberlik Servisi</w:t>
      </w:r>
      <w:r w:rsidRPr="0007165D">
        <w:rPr>
          <w:b/>
        </w:rPr>
        <w:t xml:space="preserve"> </w:t>
      </w:r>
      <w:r w:rsidRPr="0007165D">
        <w:rPr>
          <w:b/>
          <w:lang w:val="tr-TR"/>
        </w:rPr>
        <w:t xml:space="preserve">ve </w:t>
      </w:r>
      <w:r w:rsidR="005274F1" w:rsidRPr="0007165D">
        <w:rPr>
          <w:b/>
          <w:lang w:val="tr-TR"/>
        </w:rPr>
        <w:t>Sınıf Rehber</w:t>
      </w:r>
      <w:r w:rsidRPr="0007165D">
        <w:rPr>
          <w:b/>
          <w:lang w:val="tr-TR"/>
        </w:rPr>
        <w:t xml:space="preserve"> </w:t>
      </w:r>
      <w:r w:rsidR="00E620B6" w:rsidRPr="0007165D">
        <w:rPr>
          <w:b/>
        </w:rPr>
        <w:t>Öğretmenlerin Görev ve Sorumlulukları</w:t>
      </w:r>
      <w:r w:rsidR="00A87FFE" w:rsidRPr="0007165D">
        <w:rPr>
          <w:b/>
          <w:lang w:val="tr-TR"/>
        </w:rPr>
        <w:t>:</w:t>
      </w:r>
    </w:p>
    <w:p w14:paraId="4421C48A" w14:textId="77777777" w:rsidR="00E620B6" w:rsidRPr="0007165D" w:rsidRDefault="00E620B6" w:rsidP="0007165D">
      <w:pPr>
        <w:pStyle w:val="GvdeMetni"/>
        <w:spacing w:after="0" w:line="276" w:lineRule="auto"/>
      </w:pPr>
      <w:r w:rsidRPr="0007165D">
        <w:t xml:space="preserve">  </w:t>
      </w:r>
    </w:p>
    <w:p w14:paraId="2F56D0EB" w14:textId="3F9C3B2D" w:rsidR="009041C7" w:rsidRPr="0007165D" w:rsidRDefault="009041C7" w:rsidP="0007165D">
      <w:pPr>
        <w:pStyle w:val="GvdeMetni"/>
        <w:numPr>
          <w:ilvl w:val="0"/>
          <w:numId w:val="7"/>
        </w:numPr>
        <w:spacing w:after="0" w:line="276" w:lineRule="auto"/>
      </w:pPr>
      <w:r w:rsidRPr="0007165D">
        <w:rPr>
          <w:lang w:val="tr-TR"/>
        </w:rPr>
        <w:t>Okul Psikolojik Danışman ve Rehber öğretmenin Halk eğitim Merkezi Müdürlüğünce yapılacak olan HEMBA sistemini tanıtıcı faaliyetlere katılmak ve bu faaliyetleri okul sınıf rehber öğretmenleri ile paylaşmak.</w:t>
      </w:r>
    </w:p>
    <w:p w14:paraId="210A97BF" w14:textId="1FBC079F" w:rsidR="00E620B6" w:rsidRPr="0007165D" w:rsidRDefault="005D0AD0" w:rsidP="0007165D">
      <w:pPr>
        <w:pStyle w:val="GvdeMetni"/>
        <w:numPr>
          <w:ilvl w:val="0"/>
          <w:numId w:val="7"/>
        </w:numPr>
        <w:spacing w:after="0" w:line="276" w:lineRule="auto"/>
        <w:rPr>
          <w:b/>
        </w:rPr>
      </w:pPr>
      <w:r w:rsidRPr="0007165D">
        <w:rPr>
          <w:lang w:val="tr-TR"/>
        </w:rPr>
        <w:t>Öğrencilere projeye katılımları</w:t>
      </w:r>
      <w:r w:rsidR="00FD20E7" w:rsidRPr="0007165D">
        <w:rPr>
          <w:lang w:val="tr-TR"/>
        </w:rPr>
        <w:t xml:space="preserve"> ve platformu kullanmaları</w:t>
      </w:r>
      <w:r w:rsidRPr="0007165D">
        <w:rPr>
          <w:lang w:val="tr-TR"/>
        </w:rPr>
        <w:t xml:space="preserve"> konusunda gerekli bilgilendirmeleri yapmak,</w:t>
      </w:r>
    </w:p>
    <w:p w14:paraId="2056972C" w14:textId="68C631D4" w:rsidR="005D0AD0" w:rsidRPr="0007165D" w:rsidRDefault="005D0AD0" w:rsidP="0007165D">
      <w:pPr>
        <w:pStyle w:val="GvdeMetni"/>
        <w:numPr>
          <w:ilvl w:val="0"/>
          <w:numId w:val="7"/>
        </w:numPr>
        <w:spacing w:after="0" w:line="276" w:lineRule="auto"/>
        <w:rPr>
          <w:b/>
        </w:rPr>
      </w:pPr>
      <w:r w:rsidRPr="0007165D">
        <w:rPr>
          <w:lang w:val="tr-TR"/>
        </w:rPr>
        <w:t>Velilere öğrencilerin projeye katılımları konusunda gerekli bilgilendirmeleri yapmak,</w:t>
      </w:r>
    </w:p>
    <w:p w14:paraId="2E6C4970" w14:textId="44988EC0" w:rsidR="00E620B6" w:rsidRPr="0007165D" w:rsidRDefault="00751CDD" w:rsidP="0007165D">
      <w:pPr>
        <w:pStyle w:val="GvdeMetni"/>
        <w:numPr>
          <w:ilvl w:val="0"/>
          <w:numId w:val="7"/>
        </w:numPr>
        <w:spacing w:after="0" w:line="276" w:lineRule="auto"/>
        <w:rPr>
          <w:color w:val="FF0000"/>
        </w:rPr>
      </w:pPr>
      <w:proofErr w:type="gramStart"/>
      <w:r w:rsidRPr="0007165D">
        <w:rPr>
          <w:lang w:val="tr-TR"/>
        </w:rPr>
        <w:t>Öğrencilerin başvurdukları ve bitirdikleri kursların takibini yapmak.</w:t>
      </w:r>
      <w:proofErr w:type="gramEnd"/>
    </w:p>
    <w:p w14:paraId="0F80C989" w14:textId="15C13BCA" w:rsidR="008E5D1B" w:rsidRPr="0007165D" w:rsidRDefault="008E5D1B" w:rsidP="0007165D">
      <w:pPr>
        <w:pStyle w:val="GvdeMetni"/>
        <w:numPr>
          <w:ilvl w:val="0"/>
          <w:numId w:val="7"/>
        </w:numPr>
        <w:spacing w:after="0" w:line="276" w:lineRule="auto"/>
        <w:rPr>
          <w:color w:val="FF0000"/>
        </w:rPr>
      </w:pPr>
      <w:r w:rsidRPr="0007165D">
        <w:rPr>
          <w:lang w:val="tr-TR"/>
        </w:rPr>
        <w:t xml:space="preserve">Verileri Samsun Akademi </w:t>
      </w:r>
      <w:proofErr w:type="spellStart"/>
      <w:r w:rsidRPr="0007165D">
        <w:rPr>
          <w:lang w:val="tr-TR"/>
        </w:rPr>
        <w:t>portalına</w:t>
      </w:r>
      <w:proofErr w:type="spellEnd"/>
      <w:r w:rsidRPr="0007165D">
        <w:rPr>
          <w:lang w:val="tr-TR"/>
        </w:rPr>
        <w:t xml:space="preserve"> işlemek.</w:t>
      </w:r>
    </w:p>
    <w:p w14:paraId="27AD761A" w14:textId="19E3F6D9" w:rsidR="00751CDD" w:rsidRPr="0007165D" w:rsidRDefault="00751CDD" w:rsidP="0007165D">
      <w:pPr>
        <w:pStyle w:val="GvdeMetni"/>
        <w:numPr>
          <w:ilvl w:val="0"/>
          <w:numId w:val="7"/>
        </w:numPr>
        <w:spacing w:after="0" w:line="276" w:lineRule="auto"/>
        <w:rPr>
          <w:color w:val="FF0000"/>
        </w:rPr>
      </w:pPr>
      <w:r w:rsidRPr="0007165D">
        <w:rPr>
          <w:lang w:val="tr-TR"/>
        </w:rPr>
        <w:t>Sertifika almayı hak eden öğrencilerin listesini tutarak sertifikalarını ilgili Halk Eğitim merkezlerinden temin edilmesini sağlamak.</w:t>
      </w:r>
    </w:p>
    <w:p w14:paraId="12E1B168" w14:textId="4F510458" w:rsidR="00751CDD" w:rsidRPr="00970576" w:rsidRDefault="00751CDD" w:rsidP="0007165D">
      <w:pPr>
        <w:pStyle w:val="GvdeMetni"/>
        <w:numPr>
          <w:ilvl w:val="0"/>
          <w:numId w:val="7"/>
        </w:numPr>
        <w:spacing w:after="0" w:line="276" w:lineRule="auto"/>
      </w:pPr>
      <w:r w:rsidRPr="0007165D">
        <w:rPr>
          <w:lang w:val="tr-TR"/>
        </w:rPr>
        <w:t>Alınan sertifikalara yöne</w:t>
      </w:r>
      <w:r w:rsidR="005A4E76">
        <w:rPr>
          <w:lang w:val="tr-TR"/>
        </w:rPr>
        <w:t xml:space="preserve">lik öğrenci listelerini ve yıl </w:t>
      </w:r>
      <w:r w:rsidRPr="0007165D">
        <w:rPr>
          <w:lang w:val="tr-TR"/>
        </w:rPr>
        <w:t>onu raporlarını okul müdürlüğüne teslim etmek.</w:t>
      </w:r>
    </w:p>
    <w:p w14:paraId="54560642" w14:textId="6D202371" w:rsidR="005D0AD0" w:rsidRPr="0035545A" w:rsidRDefault="00970576" w:rsidP="00970576">
      <w:pPr>
        <w:pStyle w:val="AralkYok"/>
        <w:numPr>
          <w:ilvl w:val="0"/>
          <w:numId w:val="7"/>
        </w:numPr>
        <w:spacing w:line="276" w:lineRule="auto"/>
      </w:pPr>
      <w:r>
        <w:t>Proje ile ilgili okul müdürlüğünün verdiği iş ve işlemleri yapmak.</w:t>
      </w:r>
    </w:p>
    <w:p w14:paraId="29382D7E" w14:textId="77777777" w:rsidR="005E4539" w:rsidRPr="0007165D" w:rsidRDefault="005E4539" w:rsidP="0007165D">
      <w:pPr>
        <w:pStyle w:val="GvdeMetni"/>
        <w:spacing w:after="0" w:line="276" w:lineRule="auto"/>
        <w:rPr>
          <w:b/>
          <w:lang w:val="tr-TR"/>
        </w:rPr>
      </w:pPr>
    </w:p>
    <w:p w14:paraId="6E77B6A7" w14:textId="7A22EF03" w:rsidR="00E620B6" w:rsidRPr="00BA1941" w:rsidRDefault="00E620B6" w:rsidP="0007165D">
      <w:pPr>
        <w:pStyle w:val="GvdeMetni"/>
        <w:numPr>
          <w:ilvl w:val="0"/>
          <w:numId w:val="1"/>
        </w:numPr>
        <w:spacing w:after="0" w:line="276" w:lineRule="auto"/>
        <w:rPr>
          <w:b/>
          <w:lang w:val="tr-TR"/>
        </w:rPr>
      </w:pPr>
      <w:r w:rsidRPr="0007165D">
        <w:rPr>
          <w:b/>
        </w:rPr>
        <w:t>UYGULAMA SÜRECİ VE AŞAMALARI</w:t>
      </w:r>
    </w:p>
    <w:p w14:paraId="28F9ACDC" w14:textId="77777777" w:rsidR="00BA1941" w:rsidRPr="0007165D" w:rsidRDefault="00BA1941" w:rsidP="00BA1941">
      <w:pPr>
        <w:pStyle w:val="GvdeMetni"/>
        <w:spacing w:after="0" w:line="276" w:lineRule="auto"/>
        <w:ind w:left="1065"/>
        <w:rPr>
          <w:b/>
          <w:lang w:val="tr-TR"/>
        </w:rPr>
      </w:pPr>
    </w:p>
    <w:p w14:paraId="34229942" w14:textId="77777777" w:rsidR="00ED2A97" w:rsidRPr="0007165D" w:rsidRDefault="00E620B6" w:rsidP="00BA1941">
      <w:pPr>
        <w:pStyle w:val="GvdeMetni"/>
        <w:numPr>
          <w:ilvl w:val="0"/>
          <w:numId w:val="11"/>
        </w:numPr>
        <w:spacing w:after="0" w:line="276" w:lineRule="auto"/>
      </w:pPr>
      <w:r w:rsidRPr="0007165D">
        <w:t>Projenin, Valilik makamı tarafından onaylandıktan sonra eylem planında beli</w:t>
      </w:r>
      <w:r w:rsidR="00ED0379" w:rsidRPr="0007165D">
        <w:t>rtilen komisyonun oluşturulması</w:t>
      </w:r>
    </w:p>
    <w:p w14:paraId="38CF60AB" w14:textId="77777777" w:rsidR="00ED2A97" w:rsidRPr="0007165D" w:rsidRDefault="00E620B6" w:rsidP="00BA1941">
      <w:pPr>
        <w:pStyle w:val="GvdeMetni"/>
        <w:numPr>
          <w:ilvl w:val="0"/>
          <w:numId w:val="11"/>
        </w:numPr>
        <w:spacing w:after="0" w:line="276" w:lineRule="auto"/>
      </w:pPr>
      <w:r w:rsidRPr="0007165D">
        <w:t>Proje takviminin oluşturulması</w:t>
      </w:r>
    </w:p>
    <w:p w14:paraId="72E3B325" w14:textId="50F39DE8" w:rsidR="008E5D1B" w:rsidRPr="00EF07E8" w:rsidRDefault="00ED0379" w:rsidP="00BA1941">
      <w:pPr>
        <w:pStyle w:val="GvdeMetni"/>
        <w:numPr>
          <w:ilvl w:val="0"/>
          <w:numId w:val="11"/>
        </w:numPr>
        <w:spacing w:after="0" w:line="276" w:lineRule="auto"/>
      </w:pPr>
      <w:r w:rsidRPr="0007165D">
        <w:t>Projenin uygulanması</w:t>
      </w:r>
    </w:p>
    <w:p w14:paraId="72208E84" w14:textId="1CC8C201" w:rsidR="005A4E76" w:rsidRPr="0032478C" w:rsidRDefault="008E5D1B" w:rsidP="0017664C">
      <w:pPr>
        <w:pStyle w:val="GvdeMetni"/>
        <w:numPr>
          <w:ilvl w:val="0"/>
          <w:numId w:val="1"/>
        </w:numPr>
        <w:spacing w:after="0" w:line="360" w:lineRule="auto"/>
        <w:rPr>
          <w:b/>
        </w:rPr>
      </w:pPr>
      <w:r w:rsidRPr="00C15AD0">
        <w:rPr>
          <w:b/>
          <w:lang w:val="tr-TR"/>
        </w:rPr>
        <w:lastRenderedPageBreak/>
        <w:t>EYLEM PLANI</w:t>
      </w:r>
    </w:p>
    <w:p w14:paraId="1B4E3849" w14:textId="77777777" w:rsidR="0032478C" w:rsidRPr="00C15AD0" w:rsidRDefault="0032478C" w:rsidP="0032478C">
      <w:pPr>
        <w:pStyle w:val="GvdeMetni"/>
        <w:spacing w:after="0" w:line="360" w:lineRule="auto"/>
        <w:ind w:left="1065"/>
        <w:rPr>
          <w:b/>
        </w:rPr>
      </w:pPr>
    </w:p>
    <w:p w14:paraId="206032EC" w14:textId="5B50883C" w:rsidR="00E620B6" w:rsidRDefault="00D8557E" w:rsidP="00393FE5">
      <w:pPr>
        <w:pStyle w:val="GvdeMetni"/>
        <w:numPr>
          <w:ilvl w:val="1"/>
          <w:numId w:val="23"/>
        </w:numPr>
        <w:spacing w:after="0" w:line="360" w:lineRule="auto"/>
        <w:rPr>
          <w:b/>
        </w:rPr>
      </w:pPr>
      <w:r>
        <w:rPr>
          <w:b/>
          <w:lang w:val="tr-TR"/>
        </w:rPr>
        <w:t xml:space="preserve"> 2023-2024 EĞİTİM ÖĞRETİM YILI </w:t>
      </w:r>
      <w:r w:rsidR="00E620B6" w:rsidRPr="006B4247">
        <w:rPr>
          <w:b/>
        </w:rPr>
        <w:t xml:space="preserve">EYLEM PLANI </w:t>
      </w:r>
    </w:p>
    <w:p w14:paraId="6EF37DD4" w14:textId="77777777" w:rsidR="0032478C" w:rsidRPr="006B4247" w:rsidRDefault="0032478C" w:rsidP="0032478C">
      <w:pPr>
        <w:pStyle w:val="GvdeMetni"/>
        <w:spacing w:after="0" w:line="360" w:lineRule="auto"/>
        <w:ind w:left="1545"/>
        <w:rPr>
          <w:b/>
        </w:rPr>
      </w:pPr>
    </w:p>
    <w:tbl>
      <w:tblPr>
        <w:tblpPr w:leftFromText="142" w:rightFromText="142" w:vertAnchor="text" w:horzAnchor="margin" w:tblpXSpec="center" w:tblpY="2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593"/>
      </w:tblGrid>
      <w:tr w:rsidR="00C15AD0" w:rsidRPr="006B4247" w14:paraId="5E7B8829" w14:textId="77777777" w:rsidTr="00C15AD0">
        <w:trPr>
          <w:cantSplit/>
          <w:trHeight w:val="982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120E6424" w14:textId="3D8B7EFE" w:rsidR="00904FB7" w:rsidRPr="006B4247" w:rsidRDefault="00185307" w:rsidP="00C15AD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04FB7" w:rsidRPr="006B4247">
              <w:rPr>
                <w:b/>
              </w:rPr>
              <w:t>Faaliyetin Adı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42C7B31A" w14:textId="6DC10C80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Ağustos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4D24740C" w14:textId="7A91B488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Eylül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14:paraId="0A84C854" w14:textId="60BF60FC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Ekim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2305FB6F" w14:textId="28F88615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Kasım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78B9EA7" w14:textId="77777777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Aralık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2523188" w14:textId="77777777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Ocak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642DF1D" w14:textId="77777777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Şubat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E76118F" w14:textId="77777777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Mart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28C8A5E" w14:textId="77777777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Nisan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4A515E3" w14:textId="77777777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Mayıs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C4561DB" w14:textId="77777777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Haziran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5EB40C25" w14:textId="50A399F2" w:rsidR="00904FB7" w:rsidRPr="006B4247" w:rsidRDefault="00904FB7" w:rsidP="00C15AD0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Temmuz</w:t>
            </w:r>
          </w:p>
          <w:p w14:paraId="2F55C2B7" w14:textId="77777777" w:rsidR="00904FB7" w:rsidRPr="006B4247" w:rsidRDefault="00904FB7" w:rsidP="00C15AD0">
            <w:pPr>
              <w:rPr>
                <w:b/>
                <w:bCs/>
              </w:rPr>
            </w:pPr>
          </w:p>
          <w:p w14:paraId="075E6F1B" w14:textId="4CD91F79" w:rsidR="00904FB7" w:rsidRPr="006B4247" w:rsidRDefault="00904FB7" w:rsidP="00C15AD0">
            <w:pPr>
              <w:rPr>
                <w:b/>
                <w:bCs/>
              </w:rPr>
            </w:pPr>
          </w:p>
          <w:p w14:paraId="4099356E" w14:textId="77777777" w:rsidR="00904FB7" w:rsidRPr="006B4247" w:rsidRDefault="00904FB7" w:rsidP="00C15AD0">
            <w:pPr>
              <w:rPr>
                <w:b/>
                <w:bCs/>
              </w:rPr>
            </w:pPr>
          </w:p>
          <w:p w14:paraId="39D01ABD" w14:textId="5EF100AE" w:rsidR="00904FB7" w:rsidRPr="006B4247" w:rsidRDefault="00904FB7" w:rsidP="00C15AD0">
            <w:pPr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14:paraId="3CC7F7D5" w14:textId="573F7DF6" w:rsidR="00904FB7" w:rsidRPr="006B4247" w:rsidRDefault="00904FB7" w:rsidP="00C15AD0">
            <w:pPr>
              <w:rPr>
                <w:b/>
              </w:rPr>
            </w:pPr>
            <w:r w:rsidRPr="006B4247">
              <w:rPr>
                <w:b/>
              </w:rPr>
              <w:t>Faaliyet Katılımcıları</w:t>
            </w:r>
          </w:p>
        </w:tc>
      </w:tr>
      <w:tr w:rsidR="006B16AE" w:rsidRPr="006B4247" w14:paraId="525836CA" w14:textId="77777777" w:rsidTr="0032478C">
        <w:trPr>
          <w:trHeight w:val="843"/>
        </w:trPr>
        <w:tc>
          <w:tcPr>
            <w:tcW w:w="3227" w:type="dxa"/>
            <w:vAlign w:val="center"/>
          </w:tcPr>
          <w:p w14:paraId="4423684F" w14:textId="787D5B4F" w:rsidR="00904FB7" w:rsidRPr="00984928" w:rsidRDefault="00904FB7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 w:rsidRPr="00984928">
              <w:rPr>
                <w:b/>
                <w:bCs/>
              </w:rPr>
              <w:t>Proje Yürütme Kurulu ile İzleme ve Değerlendirme Kurulunun oluşturulması</w:t>
            </w:r>
          </w:p>
        </w:tc>
        <w:tc>
          <w:tcPr>
            <w:tcW w:w="425" w:type="dxa"/>
            <w:vAlign w:val="center"/>
          </w:tcPr>
          <w:p w14:paraId="70CF3503" w14:textId="77777777" w:rsidR="00904FB7" w:rsidRPr="006B4247" w:rsidRDefault="00904FB7" w:rsidP="0032478C"/>
          <w:p w14:paraId="03C20B4F" w14:textId="196BB0C1" w:rsidR="00904FB7" w:rsidRPr="006B4247" w:rsidRDefault="006B16AE" w:rsidP="0032478C">
            <w:r>
              <w:t>X</w:t>
            </w:r>
          </w:p>
          <w:p w14:paraId="24A35461" w14:textId="77777777" w:rsidR="00261309" w:rsidRDefault="00261309" w:rsidP="0032478C"/>
          <w:p w14:paraId="5706B55D" w14:textId="11622E59" w:rsidR="00904FB7" w:rsidRPr="006B4247" w:rsidRDefault="00904FB7" w:rsidP="0032478C"/>
        </w:tc>
        <w:tc>
          <w:tcPr>
            <w:tcW w:w="425" w:type="dxa"/>
            <w:vAlign w:val="center"/>
          </w:tcPr>
          <w:p w14:paraId="1D656941" w14:textId="621DF884" w:rsidR="00904FB7" w:rsidRPr="006B4247" w:rsidRDefault="00904FB7" w:rsidP="0032478C"/>
        </w:tc>
        <w:tc>
          <w:tcPr>
            <w:tcW w:w="426" w:type="dxa"/>
            <w:vAlign w:val="center"/>
          </w:tcPr>
          <w:p w14:paraId="5683B230" w14:textId="2209841C" w:rsidR="00904FB7" w:rsidRPr="006B4247" w:rsidRDefault="00904FB7" w:rsidP="0032478C"/>
        </w:tc>
        <w:tc>
          <w:tcPr>
            <w:tcW w:w="425" w:type="dxa"/>
            <w:vAlign w:val="center"/>
          </w:tcPr>
          <w:p w14:paraId="1557B188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60427CEE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71BF9E16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5F2093D9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7FD4CE5C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21FD9A28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190FB864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0B218F3A" w14:textId="17500901" w:rsidR="00904FB7" w:rsidRPr="006B4247" w:rsidRDefault="00904FB7" w:rsidP="0032478C"/>
        </w:tc>
        <w:tc>
          <w:tcPr>
            <w:tcW w:w="425" w:type="dxa"/>
            <w:vAlign w:val="center"/>
          </w:tcPr>
          <w:p w14:paraId="007BC579" w14:textId="77777777" w:rsidR="00904FB7" w:rsidRPr="006B4247" w:rsidRDefault="00904FB7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21804EB5" w14:textId="17CD0A5A" w:rsidR="00904FB7" w:rsidRPr="006B4247" w:rsidRDefault="00904FB7" w:rsidP="0032478C">
            <w:pPr>
              <w:rPr>
                <w:bCs/>
              </w:rPr>
            </w:pPr>
            <w:r w:rsidRPr="006B4247">
              <w:rPr>
                <w:bCs/>
              </w:rPr>
              <w:t xml:space="preserve">İl </w:t>
            </w:r>
            <w:r w:rsidR="00CD34C8">
              <w:rPr>
                <w:bCs/>
              </w:rPr>
              <w:t>Millî</w:t>
            </w:r>
            <w:r w:rsidRPr="006B4247">
              <w:rPr>
                <w:bCs/>
              </w:rPr>
              <w:t xml:space="preserve"> Eğitim Müdürlüğü</w:t>
            </w:r>
          </w:p>
        </w:tc>
      </w:tr>
      <w:tr w:rsidR="006B16AE" w:rsidRPr="006B4247" w14:paraId="3CD14082" w14:textId="77777777" w:rsidTr="0032478C">
        <w:trPr>
          <w:trHeight w:val="984"/>
        </w:trPr>
        <w:tc>
          <w:tcPr>
            <w:tcW w:w="3227" w:type="dxa"/>
            <w:vAlign w:val="center"/>
          </w:tcPr>
          <w:p w14:paraId="1D3AD6B3" w14:textId="76D7FA33" w:rsidR="00904FB7" w:rsidRPr="00984928" w:rsidRDefault="00D8557E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Proje taslağının</w:t>
            </w:r>
            <w:r w:rsidR="00904FB7" w:rsidRPr="00984928">
              <w:rPr>
                <w:b/>
                <w:bCs/>
              </w:rPr>
              <w:t xml:space="preserve"> ve protokollerin hazırlanması</w:t>
            </w:r>
          </w:p>
        </w:tc>
        <w:tc>
          <w:tcPr>
            <w:tcW w:w="425" w:type="dxa"/>
            <w:vAlign w:val="center"/>
          </w:tcPr>
          <w:p w14:paraId="040CDCD7" w14:textId="77777777" w:rsidR="00904FB7" w:rsidRPr="006B4247" w:rsidRDefault="00904FB7" w:rsidP="0032478C"/>
          <w:p w14:paraId="423EB1EB" w14:textId="2D795510" w:rsidR="00904FB7" w:rsidRPr="006B4247" w:rsidRDefault="006B16AE" w:rsidP="0032478C">
            <w:r>
              <w:t>X</w:t>
            </w:r>
          </w:p>
        </w:tc>
        <w:tc>
          <w:tcPr>
            <w:tcW w:w="425" w:type="dxa"/>
            <w:vAlign w:val="center"/>
          </w:tcPr>
          <w:p w14:paraId="754B5968" w14:textId="0320692B" w:rsidR="00904FB7" w:rsidRPr="006B4247" w:rsidRDefault="00904FB7" w:rsidP="0032478C"/>
        </w:tc>
        <w:tc>
          <w:tcPr>
            <w:tcW w:w="426" w:type="dxa"/>
            <w:vAlign w:val="center"/>
          </w:tcPr>
          <w:p w14:paraId="66B1D674" w14:textId="32D3D1B2" w:rsidR="00904FB7" w:rsidRPr="006B4247" w:rsidRDefault="00904FB7" w:rsidP="0032478C"/>
        </w:tc>
        <w:tc>
          <w:tcPr>
            <w:tcW w:w="425" w:type="dxa"/>
            <w:vAlign w:val="center"/>
          </w:tcPr>
          <w:p w14:paraId="4F7CFABA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08ABA291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3B8844DB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75C65787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5518CB4E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333C5384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2C5CC32D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7DB84F1D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45768308" w14:textId="77777777" w:rsidR="00904FB7" w:rsidRPr="006B4247" w:rsidRDefault="00904FB7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22C00D77" w14:textId="3DE022F2" w:rsidR="00904FB7" w:rsidRPr="006B4247" w:rsidRDefault="00904FB7" w:rsidP="0032478C">
            <w:pPr>
              <w:rPr>
                <w:bCs/>
              </w:rPr>
            </w:pPr>
            <w:r w:rsidRPr="006B4247">
              <w:rPr>
                <w:bCs/>
              </w:rPr>
              <w:t>Proje Yürütme Kurulu</w:t>
            </w:r>
          </w:p>
        </w:tc>
      </w:tr>
      <w:tr w:rsidR="006B16AE" w:rsidRPr="006B4247" w14:paraId="3835987A" w14:textId="77777777" w:rsidTr="0032478C">
        <w:trPr>
          <w:trHeight w:val="717"/>
        </w:trPr>
        <w:tc>
          <w:tcPr>
            <w:tcW w:w="3227" w:type="dxa"/>
            <w:vAlign w:val="center"/>
          </w:tcPr>
          <w:p w14:paraId="633870CF" w14:textId="02F3F0CE" w:rsidR="00984928" w:rsidRPr="00984928" w:rsidRDefault="00984928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Web </w:t>
            </w:r>
            <w:proofErr w:type="spellStart"/>
            <w:r>
              <w:rPr>
                <w:b/>
                <w:bCs/>
              </w:rPr>
              <w:t>Portalının</w:t>
            </w:r>
            <w:proofErr w:type="spellEnd"/>
            <w:r>
              <w:rPr>
                <w:b/>
                <w:bCs/>
              </w:rPr>
              <w:t xml:space="preserve"> Hazırlanması</w:t>
            </w:r>
          </w:p>
        </w:tc>
        <w:tc>
          <w:tcPr>
            <w:tcW w:w="425" w:type="dxa"/>
            <w:vAlign w:val="center"/>
          </w:tcPr>
          <w:p w14:paraId="074CA7D8" w14:textId="77777777" w:rsidR="00984928" w:rsidRPr="006B4247" w:rsidRDefault="00984928" w:rsidP="0032478C"/>
        </w:tc>
        <w:tc>
          <w:tcPr>
            <w:tcW w:w="425" w:type="dxa"/>
            <w:vAlign w:val="center"/>
          </w:tcPr>
          <w:p w14:paraId="22CFB980" w14:textId="09DD0F2A" w:rsidR="00984928" w:rsidRPr="006B4247" w:rsidRDefault="00984928" w:rsidP="0032478C">
            <w:r>
              <w:t>X</w:t>
            </w:r>
          </w:p>
        </w:tc>
        <w:tc>
          <w:tcPr>
            <w:tcW w:w="426" w:type="dxa"/>
            <w:vAlign w:val="center"/>
          </w:tcPr>
          <w:p w14:paraId="160C278A" w14:textId="77777777" w:rsidR="00984928" w:rsidRPr="006B4247" w:rsidRDefault="00984928" w:rsidP="0032478C"/>
        </w:tc>
        <w:tc>
          <w:tcPr>
            <w:tcW w:w="425" w:type="dxa"/>
            <w:vAlign w:val="center"/>
          </w:tcPr>
          <w:p w14:paraId="6B5589E9" w14:textId="77777777" w:rsidR="00984928" w:rsidRPr="006B4247" w:rsidRDefault="00984928" w:rsidP="0032478C"/>
        </w:tc>
        <w:tc>
          <w:tcPr>
            <w:tcW w:w="425" w:type="dxa"/>
            <w:shd w:val="clear" w:color="auto" w:fill="auto"/>
            <w:vAlign w:val="center"/>
          </w:tcPr>
          <w:p w14:paraId="4B989300" w14:textId="77777777" w:rsidR="00984928" w:rsidRPr="006B4247" w:rsidRDefault="00984928" w:rsidP="0032478C"/>
        </w:tc>
        <w:tc>
          <w:tcPr>
            <w:tcW w:w="425" w:type="dxa"/>
            <w:shd w:val="clear" w:color="auto" w:fill="auto"/>
            <w:vAlign w:val="center"/>
          </w:tcPr>
          <w:p w14:paraId="374C3B72" w14:textId="77777777" w:rsidR="00984928" w:rsidRPr="006B4247" w:rsidRDefault="00984928" w:rsidP="0032478C"/>
        </w:tc>
        <w:tc>
          <w:tcPr>
            <w:tcW w:w="426" w:type="dxa"/>
            <w:shd w:val="clear" w:color="auto" w:fill="auto"/>
            <w:vAlign w:val="center"/>
          </w:tcPr>
          <w:p w14:paraId="02915318" w14:textId="77777777" w:rsidR="00984928" w:rsidRPr="006B4247" w:rsidRDefault="00984928" w:rsidP="0032478C"/>
        </w:tc>
        <w:tc>
          <w:tcPr>
            <w:tcW w:w="425" w:type="dxa"/>
            <w:shd w:val="clear" w:color="auto" w:fill="auto"/>
            <w:vAlign w:val="center"/>
          </w:tcPr>
          <w:p w14:paraId="1C2D688F" w14:textId="77777777" w:rsidR="00984928" w:rsidRPr="006B4247" w:rsidRDefault="00984928" w:rsidP="0032478C"/>
        </w:tc>
        <w:tc>
          <w:tcPr>
            <w:tcW w:w="425" w:type="dxa"/>
            <w:shd w:val="clear" w:color="auto" w:fill="auto"/>
            <w:vAlign w:val="center"/>
          </w:tcPr>
          <w:p w14:paraId="1510E935" w14:textId="77777777" w:rsidR="00984928" w:rsidRPr="006B4247" w:rsidRDefault="00984928" w:rsidP="0032478C"/>
        </w:tc>
        <w:tc>
          <w:tcPr>
            <w:tcW w:w="425" w:type="dxa"/>
            <w:shd w:val="clear" w:color="auto" w:fill="auto"/>
            <w:vAlign w:val="center"/>
          </w:tcPr>
          <w:p w14:paraId="44CF43A9" w14:textId="77777777" w:rsidR="00984928" w:rsidRPr="006B4247" w:rsidRDefault="00984928" w:rsidP="0032478C"/>
        </w:tc>
        <w:tc>
          <w:tcPr>
            <w:tcW w:w="426" w:type="dxa"/>
            <w:shd w:val="clear" w:color="auto" w:fill="auto"/>
            <w:vAlign w:val="center"/>
          </w:tcPr>
          <w:p w14:paraId="5E638714" w14:textId="77777777" w:rsidR="00984928" w:rsidRPr="006B4247" w:rsidRDefault="00984928" w:rsidP="0032478C"/>
        </w:tc>
        <w:tc>
          <w:tcPr>
            <w:tcW w:w="425" w:type="dxa"/>
            <w:vAlign w:val="center"/>
          </w:tcPr>
          <w:p w14:paraId="2B41FE8E" w14:textId="77777777" w:rsidR="00984928" w:rsidRPr="006B4247" w:rsidRDefault="00984928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1DCF63D5" w14:textId="5ED52F17" w:rsidR="00984928" w:rsidRPr="006B4247" w:rsidRDefault="00514448" w:rsidP="0032478C">
            <w:pPr>
              <w:rPr>
                <w:bCs/>
              </w:rPr>
            </w:pPr>
            <w:r w:rsidRPr="00514448">
              <w:rPr>
                <w:bCs/>
              </w:rPr>
              <w:t>Proje Yürütme Kurulu</w:t>
            </w:r>
          </w:p>
        </w:tc>
      </w:tr>
      <w:tr w:rsidR="006B16AE" w:rsidRPr="006B4247" w14:paraId="475F12D4" w14:textId="77777777" w:rsidTr="0032478C">
        <w:trPr>
          <w:trHeight w:val="403"/>
        </w:trPr>
        <w:tc>
          <w:tcPr>
            <w:tcW w:w="3227" w:type="dxa"/>
            <w:vAlign w:val="center"/>
          </w:tcPr>
          <w:p w14:paraId="6391CA8C" w14:textId="5BEC7368" w:rsidR="00904FB7" w:rsidRPr="00984928" w:rsidRDefault="00D8557E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 w:rsidRPr="00984928">
              <w:rPr>
                <w:b/>
                <w:bCs/>
              </w:rPr>
              <w:t xml:space="preserve">Proje onayının alınarak uygulamaya konulması </w:t>
            </w:r>
          </w:p>
        </w:tc>
        <w:tc>
          <w:tcPr>
            <w:tcW w:w="425" w:type="dxa"/>
            <w:vAlign w:val="center"/>
          </w:tcPr>
          <w:p w14:paraId="6B14508C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0562F616" w14:textId="50BE8E26" w:rsidR="00904FB7" w:rsidRPr="006B4247" w:rsidRDefault="00904FB7" w:rsidP="0032478C">
            <w:r w:rsidRPr="006B4247">
              <w:t>X</w:t>
            </w:r>
          </w:p>
        </w:tc>
        <w:tc>
          <w:tcPr>
            <w:tcW w:w="426" w:type="dxa"/>
            <w:vAlign w:val="center"/>
          </w:tcPr>
          <w:p w14:paraId="40875AC5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23B21AEC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02BFA408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0D0487A6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01D49C64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54804B76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58DBBFB8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0156D53B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7B3EF4AC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393D6C30" w14:textId="77777777" w:rsidR="00904FB7" w:rsidRPr="006B4247" w:rsidRDefault="00904FB7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046C3CA4" w14:textId="6748A38A" w:rsidR="00904FB7" w:rsidRPr="006B4247" w:rsidRDefault="00D8557E" w:rsidP="0032478C">
            <w:pPr>
              <w:rPr>
                <w:bCs/>
              </w:rPr>
            </w:pPr>
            <w:r w:rsidRPr="006B4247">
              <w:rPr>
                <w:bCs/>
              </w:rPr>
              <w:t xml:space="preserve">İl </w:t>
            </w:r>
            <w:r>
              <w:rPr>
                <w:bCs/>
              </w:rPr>
              <w:t>Millî</w:t>
            </w:r>
            <w:r w:rsidRPr="006B4247">
              <w:rPr>
                <w:bCs/>
              </w:rPr>
              <w:t xml:space="preserve"> Eğitim Müdürlüğü</w:t>
            </w:r>
          </w:p>
        </w:tc>
      </w:tr>
      <w:tr w:rsidR="006B16AE" w:rsidRPr="006B4247" w14:paraId="699539F0" w14:textId="77777777" w:rsidTr="0032478C">
        <w:trPr>
          <w:trHeight w:val="867"/>
        </w:trPr>
        <w:tc>
          <w:tcPr>
            <w:tcW w:w="3227" w:type="dxa"/>
            <w:vAlign w:val="center"/>
          </w:tcPr>
          <w:p w14:paraId="42A4907F" w14:textId="191434E6" w:rsidR="00904FB7" w:rsidRPr="00984928" w:rsidRDefault="00D8557E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 w:rsidRPr="00984928">
              <w:rPr>
                <w:b/>
                <w:bCs/>
              </w:rPr>
              <w:t>Protokollerin imzalanması</w:t>
            </w:r>
          </w:p>
        </w:tc>
        <w:tc>
          <w:tcPr>
            <w:tcW w:w="425" w:type="dxa"/>
            <w:vAlign w:val="center"/>
          </w:tcPr>
          <w:p w14:paraId="795BAAC2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3E4826BD" w14:textId="373E2669" w:rsidR="00904FB7" w:rsidRPr="006B4247" w:rsidRDefault="00904FB7" w:rsidP="0032478C"/>
        </w:tc>
        <w:tc>
          <w:tcPr>
            <w:tcW w:w="426" w:type="dxa"/>
            <w:vAlign w:val="center"/>
          </w:tcPr>
          <w:p w14:paraId="7102E8E3" w14:textId="44AE305C" w:rsidR="00904FB7" w:rsidRPr="006B4247" w:rsidRDefault="00C15AD0" w:rsidP="0032478C">
            <w:r>
              <w:t>X</w:t>
            </w:r>
          </w:p>
        </w:tc>
        <w:tc>
          <w:tcPr>
            <w:tcW w:w="425" w:type="dxa"/>
            <w:vAlign w:val="center"/>
          </w:tcPr>
          <w:p w14:paraId="17AD5091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6EF88724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4F656052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7F2D0785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7D86826F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2C46C5C0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321D201B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22657EFB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4BA8AE55" w14:textId="77777777" w:rsidR="00904FB7" w:rsidRPr="006B4247" w:rsidRDefault="00904FB7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2AC52E7D" w14:textId="69821B0D" w:rsidR="00904FB7" w:rsidRPr="006B4247" w:rsidRDefault="00D8557E" w:rsidP="0032478C">
            <w:pPr>
              <w:rPr>
                <w:bCs/>
              </w:rPr>
            </w:pPr>
            <w:r>
              <w:rPr>
                <w:bCs/>
              </w:rPr>
              <w:t>Proje Ort</w:t>
            </w:r>
            <w:r w:rsidR="00C15AD0">
              <w:rPr>
                <w:bCs/>
              </w:rPr>
              <w:t>.</w:t>
            </w:r>
            <w:r>
              <w:rPr>
                <w:bCs/>
              </w:rPr>
              <w:t xml:space="preserve"> (KOSGEB hariç)</w:t>
            </w:r>
          </w:p>
        </w:tc>
      </w:tr>
      <w:tr w:rsidR="006B16AE" w:rsidRPr="006B4247" w14:paraId="2DB8BD1D" w14:textId="77777777" w:rsidTr="0032478C">
        <w:trPr>
          <w:trHeight w:val="1263"/>
        </w:trPr>
        <w:tc>
          <w:tcPr>
            <w:tcW w:w="3227" w:type="dxa"/>
            <w:vAlign w:val="center"/>
          </w:tcPr>
          <w:p w14:paraId="1CDCA5CC" w14:textId="298126E3" w:rsidR="00904FB7" w:rsidRPr="00984928" w:rsidRDefault="00904FB7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proofErr w:type="gramStart"/>
            <w:r w:rsidRPr="00984928">
              <w:rPr>
                <w:b/>
                <w:bCs/>
              </w:rPr>
              <w:t xml:space="preserve">Projenin </w:t>
            </w:r>
            <w:r w:rsidR="00B253F1">
              <w:rPr>
                <w:b/>
                <w:bCs/>
              </w:rPr>
              <w:t xml:space="preserve"> görünürlük</w:t>
            </w:r>
            <w:proofErr w:type="gramEnd"/>
            <w:r w:rsidR="00B253F1">
              <w:rPr>
                <w:b/>
                <w:bCs/>
              </w:rPr>
              <w:t xml:space="preserve"> çalışmalarının yapılarak İlçe MEM</w:t>
            </w:r>
            <w:r w:rsidR="00802C68">
              <w:rPr>
                <w:b/>
                <w:bCs/>
              </w:rPr>
              <w:t xml:space="preserve">, HEM </w:t>
            </w:r>
            <w:r w:rsidRPr="00984928">
              <w:rPr>
                <w:b/>
                <w:bCs/>
              </w:rPr>
              <w:t xml:space="preserve"> ve ilgili okullara duyurulması</w:t>
            </w:r>
          </w:p>
        </w:tc>
        <w:tc>
          <w:tcPr>
            <w:tcW w:w="425" w:type="dxa"/>
            <w:vAlign w:val="center"/>
          </w:tcPr>
          <w:p w14:paraId="04E919B4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57D15561" w14:textId="33B53D81" w:rsidR="00904FB7" w:rsidRPr="006B4247" w:rsidRDefault="00904FB7" w:rsidP="0032478C"/>
        </w:tc>
        <w:tc>
          <w:tcPr>
            <w:tcW w:w="426" w:type="dxa"/>
            <w:vAlign w:val="center"/>
          </w:tcPr>
          <w:p w14:paraId="14C55504" w14:textId="4B054B1D" w:rsidR="00904FB7" w:rsidRPr="006B4247" w:rsidRDefault="00C66C69" w:rsidP="0032478C">
            <w:r>
              <w:t>X</w:t>
            </w:r>
          </w:p>
        </w:tc>
        <w:tc>
          <w:tcPr>
            <w:tcW w:w="425" w:type="dxa"/>
            <w:vAlign w:val="center"/>
          </w:tcPr>
          <w:p w14:paraId="715B27B5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510F3FDE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5111FDE4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3A45F04A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28202645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7468E14E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76986F09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50E8964B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01708297" w14:textId="77777777" w:rsidR="00904FB7" w:rsidRPr="006B4247" w:rsidRDefault="00904FB7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709E2FD9" w14:textId="77777777" w:rsidR="00C15AD0" w:rsidRDefault="00C15AD0" w:rsidP="0032478C">
            <w:pPr>
              <w:rPr>
                <w:bCs/>
              </w:rPr>
            </w:pPr>
          </w:p>
          <w:p w14:paraId="05DA95FD" w14:textId="00C715DB" w:rsidR="00904FB7" w:rsidRPr="006B4247" w:rsidRDefault="00904FB7" w:rsidP="0032478C">
            <w:pPr>
              <w:rPr>
                <w:bCs/>
              </w:rPr>
            </w:pPr>
            <w:r w:rsidRPr="006B4247">
              <w:rPr>
                <w:bCs/>
              </w:rPr>
              <w:t xml:space="preserve">İl </w:t>
            </w:r>
            <w:r w:rsidR="00CD34C8">
              <w:rPr>
                <w:bCs/>
              </w:rPr>
              <w:t>Millî</w:t>
            </w:r>
            <w:r w:rsidRPr="006B4247">
              <w:rPr>
                <w:bCs/>
              </w:rPr>
              <w:t xml:space="preserve"> Eğitim Müdürlüğü</w:t>
            </w:r>
          </w:p>
        </w:tc>
      </w:tr>
      <w:tr w:rsidR="006B16AE" w:rsidRPr="006B4247" w14:paraId="26598B13" w14:textId="77777777" w:rsidTr="0032478C">
        <w:trPr>
          <w:trHeight w:val="1241"/>
        </w:trPr>
        <w:tc>
          <w:tcPr>
            <w:tcW w:w="3227" w:type="dxa"/>
            <w:vAlign w:val="center"/>
          </w:tcPr>
          <w:p w14:paraId="58A379F7" w14:textId="38574BB8" w:rsidR="00802C68" w:rsidRPr="00984928" w:rsidRDefault="00B253F1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HEM </w:t>
            </w:r>
            <w:r w:rsidR="00802C68">
              <w:rPr>
                <w:b/>
                <w:bCs/>
              </w:rPr>
              <w:t>Seminer planlarının alınması ve Kariyer Günlerinin planlanması</w:t>
            </w:r>
          </w:p>
        </w:tc>
        <w:tc>
          <w:tcPr>
            <w:tcW w:w="425" w:type="dxa"/>
            <w:vAlign w:val="center"/>
          </w:tcPr>
          <w:p w14:paraId="128AEF58" w14:textId="77777777" w:rsidR="00802C68" w:rsidRPr="006B4247" w:rsidRDefault="00802C68" w:rsidP="0032478C"/>
        </w:tc>
        <w:tc>
          <w:tcPr>
            <w:tcW w:w="425" w:type="dxa"/>
            <w:vAlign w:val="center"/>
          </w:tcPr>
          <w:p w14:paraId="770CCB0C" w14:textId="77777777" w:rsidR="00802C68" w:rsidRPr="006B4247" w:rsidRDefault="00802C68" w:rsidP="0032478C"/>
        </w:tc>
        <w:tc>
          <w:tcPr>
            <w:tcW w:w="426" w:type="dxa"/>
            <w:vAlign w:val="center"/>
          </w:tcPr>
          <w:p w14:paraId="40D68186" w14:textId="7EF37756" w:rsidR="00802C68" w:rsidRDefault="00802C68" w:rsidP="0032478C">
            <w:r>
              <w:t>X</w:t>
            </w:r>
          </w:p>
        </w:tc>
        <w:tc>
          <w:tcPr>
            <w:tcW w:w="425" w:type="dxa"/>
            <w:vAlign w:val="center"/>
          </w:tcPr>
          <w:p w14:paraId="0033B665" w14:textId="77777777" w:rsidR="00802C68" w:rsidRPr="006B4247" w:rsidRDefault="00802C68" w:rsidP="0032478C"/>
        </w:tc>
        <w:tc>
          <w:tcPr>
            <w:tcW w:w="425" w:type="dxa"/>
            <w:shd w:val="clear" w:color="auto" w:fill="auto"/>
            <w:vAlign w:val="center"/>
          </w:tcPr>
          <w:p w14:paraId="5AE8E375" w14:textId="77777777" w:rsidR="00802C68" w:rsidRPr="006B4247" w:rsidRDefault="00802C68" w:rsidP="0032478C"/>
        </w:tc>
        <w:tc>
          <w:tcPr>
            <w:tcW w:w="425" w:type="dxa"/>
            <w:shd w:val="clear" w:color="auto" w:fill="auto"/>
            <w:vAlign w:val="center"/>
          </w:tcPr>
          <w:p w14:paraId="336AE423" w14:textId="77777777" w:rsidR="00802C68" w:rsidRPr="006B4247" w:rsidRDefault="00802C68" w:rsidP="0032478C"/>
        </w:tc>
        <w:tc>
          <w:tcPr>
            <w:tcW w:w="426" w:type="dxa"/>
            <w:shd w:val="clear" w:color="auto" w:fill="auto"/>
            <w:vAlign w:val="center"/>
          </w:tcPr>
          <w:p w14:paraId="26BED268" w14:textId="77777777" w:rsidR="00802C68" w:rsidRPr="006B4247" w:rsidRDefault="00802C68" w:rsidP="0032478C"/>
        </w:tc>
        <w:tc>
          <w:tcPr>
            <w:tcW w:w="425" w:type="dxa"/>
            <w:shd w:val="clear" w:color="auto" w:fill="auto"/>
            <w:vAlign w:val="center"/>
          </w:tcPr>
          <w:p w14:paraId="019AA266" w14:textId="77777777" w:rsidR="00802C68" w:rsidRPr="006B4247" w:rsidRDefault="00802C68" w:rsidP="0032478C"/>
        </w:tc>
        <w:tc>
          <w:tcPr>
            <w:tcW w:w="425" w:type="dxa"/>
            <w:shd w:val="clear" w:color="auto" w:fill="auto"/>
            <w:vAlign w:val="center"/>
          </w:tcPr>
          <w:p w14:paraId="2454C287" w14:textId="77777777" w:rsidR="00802C68" w:rsidRPr="006B4247" w:rsidRDefault="00802C68" w:rsidP="0032478C"/>
        </w:tc>
        <w:tc>
          <w:tcPr>
            <w:tcW w:w="425" w:type="dxa"/>
            <w:shd w:val="clear" w:color="auto" w:fill="auto"/>
            <w:vAlign w:val="center"/>
          </w:tcPr>
          <w:p w14:paraId="62B7739C" w14:textId="77777777" w:rsidR="00802C68" w:rsidRPr="006B4247" w:rsidRDefault="00802C68" w:rsidP="0032478C"/>
        </w:tc>
        <w:tc>
          <w:tcPr>
            <w:tcW w:w="426" w:type="dxa"/>
            <w:shd w:val="clear" w:color="auto" w:fill="auto"/>
            <w:vAlign w:val="center"/>
          </w:tcPr>
          <w:p w14:paraId="32DB005A" w14:textId="77777777" w:rsidR="00802C68" w:rsidRPr="006B4247" w:rsidRDefault="00802C68" w:rsidP="0032478C"/>
        </w:tc>
        <w:tc>
          <w:tcPr>
            <w:tcW w:w="425" w:type="dxa"/>
            <w:vAlign w:val="center"/>
          </w:tcPr>
          <w:p w14:paraId="16A9423B" w14:textId="77777777" w:rsidR="00802C68" w:rsidRPr="006B4247" w:rsidRDefault="00802C68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0486EFD6" w14:textId="77777777" w:rsidR="00802C68" w:rsidRDefault="00802C68" w:rsidP="0032478C">
            <w:pPr>
              <w:rPr>
                <w:bCs/>
              </w:rPr>
            </w:pPr>
          </w:p>
          <w:p w14:paraId="765E9A7C" w14:textId="51C0C578" w:rsidR="00802C68" w:rsidRPr="006B4247" w:rsidRDefault="00802C68" w:rsidP="0032478C">
            <w:pPr>
              <w:rPr>
                <w:bCs/>
              </w:rPr>
            </w:pPr>
            <w:r w:rsidRPr="006B4247">
              <w:rPr>
                <w:bCs/>
              </w:rPr>
              <w:t xml:space="preserve">İl </w:t>
            </w:r>
            <w:r>
              <w:rPr>
                <w:bCs/>
              </w:rPr>
              <w:t>Millî</w:t>
            </w:r>
            <w:r w:rsidRPr="006B4247">
              <w:rPr>
                <w:bCs/>
              </w:rPr>
              <w:t xml:space="preserve"> Eğitim Müdürlüğü</w:t>
            </w:r>
          </w:p>
        </w:tc>
      </w:tr>
      <w:tr w:rsidR="006B16AE" w:rsidRPr="006B4247" w14:paraId="220CA466" w14:textId="77777777" w:rsidTr="0032478C">
        <w:trPr>
          <w:trHeight w:val="485"/>
        </w:trPr>
        <w:tc>
          <w:tcPr>
            <w:tcW w:w="3227" w:type="dxa"/>
            <w:vAlign w:val="center"/>
          </w:tcPr>
          <w:p w14:paraId="233BCFD6" w14:textId="3BC79592" w:rsidR="00904FB7" w:rsidRPr="00984928" w:rsidRDefault="00ED2A97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 w:rsidRPr="00984928">
              <w:rPr>
                <w:b/>
                <w:bCs/>
              </w:rPr>
              <w:t>Projenin uygulanması</w:t>
            </w:r>
          </w:p>
        </w:tc>
        <w:tc>
          <w:tcPr>
            <w:tcW w:w="425" w:type="dxa"/>
            <w:vAlign w:val="center"/>
          </w:tcPr>
          <w:p w14:paraId="72B0B4D0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48A11776" w14:textId="4432CF66" w:rsidR="00904FB7" w:rsidRPr="006B4247" w:rsidRDefault="00904FB7" w:rsidP="0032478C"/>
        </w:tc>
        <w:tc>
          <w:tcPr>
            <w:tcW w:w="426" w:type="dxa"/>
            <w:vAlign w:val="center"/>
          </w:tcPr>
          <w:p w14:paraId="670DF816" w14:textId="17FEBB8D" w:rsidR="00904FB7" w:rsidRPr="006B4247" w:rsidRDefault="00904FB7" w:rsidP="0032478C">
            <w:r w:rsidRPr="006B4247">
              <w:t>X</w:t>
            </w:r>
          </w:p>
        </w:tc>
        <w:tc>
          <w:tcPr>
            <w:tcW w:w="425" w:type="dxa"/>
            <w:vAlign w:val="center"/>
          </w:tcPr>
          <w:p w14:paraId="1DF34540" w14:textId="226DBC82" w:rsidR="00904FB7" w:rsidRPr="006B4247" w:rsidRDefault="00904FB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B47940" w14:textId="66E5881D" w:rsidR="00904FB7" w:rsidRPr="006B4247" w:rsidRDefault="00904FB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4DDCD6" w14:textId="0EA3A5EB" w:rsidR="00904FB7" w:rsidRPr="006B4247" w:rsidRDefault="00904FB7" w:rsidP="0032478C">
            <w:r w:rsidRPr="006B4247"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1DC620" w14:textId="3720D2A2" w:rsidR="00904FB7" w:rsidRPr="006B4247" w:rsidRDefault="00904FB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807157" w14:textId="013D556A" w:rsidR="00904FB7" w:rsidRPr="006B4247" w:rsidRDefault="00904FB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403E46" w14:textId="77777777" w:rsidR="00514448" w:rsidRDefault="00514448" w:rsidP="0032478C"/>
          <w:p w14:paraId="0D8110E6" w14:textId="15510BD9" w:rsidR="00904FB7" w:rsidRPr="006B4247" w:rsidRDefault="00ED2A9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72018D" w14:textId="2396B996" w:rsidR="00904FB7" w:rsidRPr="006B4247" w:rsidRDefault="00904FB7" w:rsidP="0032478C">
            <w:r w:rsidRPr="006B4247"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B24853" w14:textId="685A8595" w:rsidR="00904FB7" w:rsidRPr="006B4247" w:rsidRDefault="00904FB7" w:rsidP="0032478C">
            <w:r w:rsidRPr="006B4247">
              <w:t>X</w:t>
            </w:r>
          </w:p>
        </w:tc>
        <w:tc>
          <w:tcPr>
            <w:tcW w:w="425" w:type="dxa"/>
            <w:vAlign w:val="center"/>
          </w:tcPr>
          <w:p w14:paraId="6307F7F3" w14:textId="77777777" w:rsidR="00904FB7" w:rsidRPr="006B4247" w:rsidRDefault="00904FB7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058D8AA6" w14:textId="62EEFBFC" w:rsidR="00904FB7" w:rsidRPr="006B4247" w:rsidRDefault="00904FB7" w:rsidP="0032478C">
            <w:pPr>
              <w:rPr>
                <w:bCs/>
              </w:rPr>
            </w:pPr>
            <w:r w:rsidRPr="006B4247">
              <w:rPr>
                <w:bCs/>
              </w:rPr>
              <w:t>Proje Yürütme Kurulu</w:t>
            </w:r>
          </w:p>
        </w:tc>
      </w:tr>
      <w:tr w:rsidR="006B16AE" w:rsidRPr="006B4247" w14:paraId="66B076A7" w14:textId="77777777" w:rsidTr="0032478C">
        <w:trPr>
          <w:trHeight w:val="1129"/>
        </w:trPr>
        <w:tc>
          <w:tcPr>
            <w:tcW w:w="3227" w:type="dxa"/>
            <w:vAlign w:val="center"/>
          </w:tcPr>
          <w:p w14:paraId="4D2C4667" w14:textId="151D0200" w:rsidR="00904FB7" w:rsidRPr="00984928" w:rsidRDefault="00ED2A97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 w:rsidRPr="00984928">
              <w:rPr>
                <w:b/>
                <w:bCs/>
              </w:rPr>
              <w:t>Projenin uygulanması aşamasında karşılaşılan sorunların giderilmeye çalışılması</w:t>
            </w:r>
          </w:p>
        </w:tc>
        <w:tc>
          <w:tcPr>
            <w:tcW w:w="425" w:type="dxa"/>
            <w:vAlign w:val="center"/>
          </w:tcPr>
          <w:p w14:paraId="0F1E8E7E" w14:textId="73E2C2FC" w:rsidR="00904FB7" w:rsidRPr="006B4247" w:rsidRDefault="00904FB7" w:rsidP="0032478C"/>
        </w:tc>
        <w:tc>
          <w:tcPr>
            <w:tcW w:w="425" w:type="dxa"/>
            <w:vAlign w:val="center"/>
          </w:tcPr>
          <w:p w14:paraId="3695C8F1" w14:textId="6C4B5B10" w:rsidR="00904FB7" w:rsidRPr="006B4247" w:rsidRDefault="00904FB7" w:rsidP="0032478C"/>
        </w:tc>
        <w:tc>
          <w:tcPr>
            <w:tcW w:w="426" w:type="dxa"/>
            <w:vAlign w:val="center"/>
          </w:tcPr>
          <w:p w14:paraId="4208AFBC" w14:textId="77777777" w:rsidR="00514448" w:rsidRDefault="00514448" w:rsidP="0032478C"/>
          <w:p w14:paraId="61971442" w14:textId="77777777" w:rsidR="00514448" w:rsidRDefault="00514448" w:rsidP="0032478C"/>
          <w:p w14:paraId="2B4A9221" w14:textId="6677A9E9" w:rsidR="00904FB7" w:rsidRPr="006B4247" w:rsidRDefault="00ED2A97" w:rsidP="0032478C">
            <w:r w:rsidRPr="006B4247">
              <w:t>X</w:t>
            </w:r>
          </w:p>
        </w:tc>
        <w:tc>
          <w:tcPr>
            <w:tcW w:w="425" w:type="dxa"/>
            <w:vAlign w:val="center"/>
          </w:tcPr>
          <w:p w14:paraId="67122C52" w14:textId="77777777" w:rsidR="00514448" w:rsidRDefault="00514448" w:rsidP="0032478C"/>
          <w:p w14:paraId="5DE80ABD" w14:textId="77777777" w:rsidR="00514448" w:rsidRDefault="00514448" w:rsidP="0032478C"/>
          <w:p w14:paraId="66D4C7E3" w14:textId="6406D92B" w:rsidR="00904FB7" w:rsidRPr="006B4247" w:rsidRDefault="00ED2A9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20378" w14:textId="77777777" w:rsidR="00514448" w:rsidRDefault="00514448" w:rsidP="0032478C"/>
          <w:p w14:paraId="7653C41D" w14:textId="77777777" w:rsidR="00514448" w:rsidRDefault="00514448" w:rsidP="0032478C"/>
          <w:p w14:paraId="0C054FBF" w14:textId="2443B45B" w:rsidR="00904FB7" w:rsidRPr="006B4247" w:rsidRDefault="00ED2A9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E21E04" w14:textId="77777777" w:rsidR="00514448" w:rsidRDefault="00514448" w:rsidP="0032478C"/>
          <w:p w14:paraId="1E1FFA55" w14:textId="77777777" w:rsidR="00514448" w:rsidRDefault="00514448" w:rsidP="0032478C"/>
          <w:p w14:paraId="42D104AA" w14:textId="736F12E2" w:rsidR="00904FB7" w:rsidRPr="006B4247" w:rsidRDefault="00ED2A97" w:rsidP="0032478C">
            <w:r w:rsidRPr="006B4247"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7DDEAD" w14:textId="77777777" w:rsidR="00514448" w:rsidRDefault="00514448" w:rsidP="0032478C"/>
          <w:p w14:paraId="6BAB4C82" w14:textId="77777777" w:rsidR="00514448" w:rsidRDefault="00514448" w:rsidP="0032478C"/>
          <w:p w14:paraId="67ACC306" w14:textId="7C840FF7" w:rsidR="00904FB7" w:rsidRPr="006B4247" w:rsidRDefault="00ED2A9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9D7017" w14:textId="77777777" w:rsidR="00514448" w:rsidRDefault="00514448" w:rsidP="0032478C"/>
          <w:p w14:paraId="760BBB97" w14:textId="77777777" w:rsidR="00514448" w:rsidRDefault="00514448" w:rsidP="0032478C"/>
          <w:p w14:paraId="69C2B224" w14:textId="5FCC909A" w:rsidR="00904FB7" w:rsidRPr="006B4247" w:rsidRDefault="00ED2A9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1D486C" w14:textId="77777777" w:rsidR="00514448" w:rsidRDefault="00514448" w:rsidP="0032478C"/>
          <w:p w14:paraId="3C944296" w14:textId="77777777" w:rsidR="00514448" w:rsidRDefault="00514448" w:rsidP="0032478C"/>
          <w:p w14:paraId="6D38FDAB" w14:textId="05940EA1" w:rsidR="00904FB7" w:rsidRPr="006B4247" w:rsidRDefault="00ED2A97" w:rsidP="0032478C">
            <w:r w:rsidRPr="006B4247"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74599F" w14:textId="77777777" w:rsidR="00514448" w:rsidRDefault="00514448" w:rsidP="0032478C"/>
          <w:p w14:paraId="522D5D58" w14:textId="77777777" w:rsidR="00514448" w:rsidRDefault="00514448" w:rsidP="0032478C"/>
          <w:p w14:paraId="3E688D38" w14:textId="68F05535" w:rsidR="00904FB7" w:rsidRPr="006B4247" w:rsidRDefault="00ED2A97" w:rsidP="0032478C">
            <w:r w:rsidRPr="006B4247"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02EAAA" w14:textId="77777777" w:rsidR="00514448" w:rsidRDefault="00514448" w:rsidP="0032478C"/>
          <w:p w14:paraId="3DF2B3DC" w14:textId="77777777" w:rsidR="00514448" w:rsidRDefault="00514448" w:rsidP="0032478C"/>
          <w:p w14:paraId="4BFE802C" w14:textId="312D0FD0" w:rsidR="00904FB7" w:rsidRPr="006B4247" w:rsidRDefault="00ED2A97" w:rsidP="0032478C">
            <w:r w:rsidRPr="006B4247">
              <w:t>X</w:t>
            </w:r>
          </w:p>
        </w:tc>
        <w:tc>
          <w:tcPr>
            <w:tcW w:w="425" w:type="dxa"/>
            <w:vAlign w:val="center"/>
          </w:tcPr>
          <w:p w14:paraId="7A12E0C0" w14:textId="77777777" w:rsidR="00904FB7" w:rsidRPr="006B4247" w:rsidRDefault="00904FB7" w:rsidP="0032478C">
            <w:pPr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7D880839" w14:textId="04EF4017" w:rsidR="00904FB7" w:rsidRPr="006B4247" w:rsidRDefault="00904FB7" w:rsidP="0032478C">
            <w:pPr>
              <w:rPr>
                <w:bCs/>
              </w:rPr>
            </w:pPr>
            <w:r w:rsidRPr="006B4247">
              <w:rPr>
                <w:bCs/>
              </w:rPr>
              <w:t>Proje Yürütme Kurulu</w:t>
            </w:r>
          </w:p>
        </w:tc>
      </w:tr>
      <w:tr w:rsidR="006B16AE" w:rsidRPr="006B4247" w14:paraId="5C759B70" w14:textId="77777777" w:rsidTr="0032478C">
        <w:trPr>
          <w:trHeight w:val="163"/>
        </w:trPr>
        <w:tc>
          <w:tcPr>
            <w:tcW w:w="3227" w:type="dxa"/>
            <w:vAlign w:val="center"/>
          </w:tcPr>
          <w:p w14:paraId="1AC4DFED" w14:textId="49F866BB" w:rsidR="00C15AD0" w:rsidRPr="0032478C" w:rsidRDefault="0038660F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HEM </w:t>
            </w:r>
            <w:proofErr w:type="spellStart"/>
            <w:r>
              <w:rPr>
                <w:b/>
                <w:bCs/>
              </w:rPr>
              <w:t>lerin</w:t>
            </w:r>
            <w:proofErr w:type="spellEnd"/>
            <w:r>
              <w:rPr>
                <w:b/>
                <w:bCs/>
              </w:rPr>
              <w:t xml:space="preserve"> ve </w:t>
            </w:r>
            <w:r w:rsidR="00C11714">
              <w:rPr>
                <w:b/>
                <w:bCs/>
              </w:rPr>
              <w:t>Okulların</w:t>
            </w:r>
            <w:r>
              <w:rPr>
                <w:b/>
                <w:bCs/>
              </w:rPr>
              <w:t xml:space="preserve"> </w:t>
            </w:r>
            <w:r w:rsidR="00C11714">
              <w:rPr>
                <w:b/>
                <w:bCs/>
              </w:rPr>
              <w:t>İlçe Müdürlüklerine</w:t>
            </w:r>
            <w:r>
              <w:rPr>
                <w:b/>
                <w:bCs/>
              </w:rPr>
              <w:t xml:space="preserve">, </w:t>
            </w:r>
            <w:r w:rsidR="00C11714">
              <w:rPr>
                <w:b/>
                <w:bCs/>
              </w:rPr>
              <w:t xml:space="preserve">sertifika verilerinin ve </w:t>
            </w:r>
            <w:r>
              <w:rPr>
                <w:b/>
                <w:bCs/>
              </w:rPr>
              <w:t xml:space="preserve">faaliyet </w:t>
            </w:r>
            <w:r w:rsidR="00C11714">
              <w:rPr>
                <w:b/>
                <w:bCs/>
              </w:rPr>
              <w:t>raporların</w:t>
            </w:r>
            <w:r>
              <w:rPr>
                <w:b/>
                <w:bCs/>
              </w:rPr>
              <w:t>ın</w:t>
            </w:r>
            <w:r w:rsidR="00C11714">
              <w:rPr>
                <w:b/>
                <w:bCs/>
              </w:rPr>
              <w:t xml:space="preserve"> gönderilmesi</w:t>
            </w:r>
          </w:p>
        </w:tc>
        <w:tc>
          <w:tcPr>
            <w:tcW w:w="425" w:type="dxa"/>
            <w:vAlign w:val="center"/>
          </w:tcPr>
          <w:p w14:paraId="087505EA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0DCF5939" w14:textId="224D3EF5" w:rsidR="00904FB7" w:rsidRPr="006B4247" w:rsidRDefault="00904FB7" w:rsidP="0032478C"/>
        </w:tc>
        <w:tc>
          <w:tcPr>
            <w:tcW w:w="426" w:type="dxa"/>
            <w:vAlign w:val="center"/>
          </w:tcPr>
          <w:p w14:paraId="669E962E" w14:textId="77777777" w:rsidR="00904FB7" w:rsidRPr="006B4247" w:rsidRDefault="00904FB7" w:rsidP="0032478C"/>
        </w:tc>
        <w:tc>
          <w:tcPr>
            <w:tcW w:w="425" w:type="dxa"/>
            <w:vAlign w:val="center"/>
          </w:tcPr>
          <w:p w14:paraId="6CF43E92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71115B66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41EC5BB4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2386E7C7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0976798A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2121581C" w14:textId="77777777" w:rsidR="00904FB7" w:rsidRPr="006B4247" w:rsidRDefault="00904FB7" w:rsidP="0032478C"/>
        </w:tc>
        <w:tc>
          <w:tcPr>
            <w:tcW w:w="425" w:type="dxa"/>
            <w:shd w:val="clear" w:color="auto" w:fill="auto"/>
            <w:vAlign w:val="center"/>
          </w:tcPr>
          <w:p w14:paraId="173DEDC3" w14:textId="77777777" w:rsidR="00904FB7" w:rsidRPr="006B4247" w:rsidRDefault="00904FB7" w:rsidP="0032478C"/>
        </w:tc>
        <w:tc>
          <w:tcPr>
            <w:tcW w:w="426" w:type="dxa"/>
            <w:shd w:val="clear" w:color="auto" w:fill="auto"/>
            <w:vAlign w:val="center"/>
          </w:tcPr>
          <w:p w14:paraId="16FF4B2D" w14:textId="77777777" w:rsidR="00C11714" w:rsidRDefault="00C11714" w:rsidP="0032478C"/>
          <w:p w14:paraId="00404007" w14:textId="77777777" w:rsidR="00C15AD0" w:rsidRDefault="00C15AD0" w:rsidP="0032478C"/>
          <w:p w14:paraId="2D036CEF" w14:textId="3BE4FF1F" w:rsidR="00904FB7" w:rsidRDefault="00C11714" w:rsidP="0032478C">
            <w:r>
              <w:t>X</w:t>
            </w:r>
          </w:p>
          <w:p w14:paraId="234E898A" w14:textId="77777777" w:rsidR="00C11714" w:rsidRDefault="00C11714" w:rsidP="0032478C"/>
          <w:p w14:paraId="3DD6FF2C" w14:textId="46B7A01D" w:rsidR="00C11714" w:rsidRPr="006B4247" w:rsidRDefault="00C11714" w:rsidP="0032478C"/>
        </w:tc>
        <w:tc>
          <w:tcPr>
            <w:tcW w:w="425" w:type="dxa"/>
            <w:vAlign w:val="center"/>
          </w:tcPr>
          <w:p w14:paraId="2F1FC6CC" w14:textId="77777777" w:rsidR="00514448" w:rsidRDefault="00514448" w:rsidP="0032478C">
            <w:pPr>
              <w:rPr>
                <w:bCs/>
              </w:rPr>
            </w:pPr>
          </w:p>
          <w:p w14:paraId="13BCD6AE" w14:textId="43C7256E" w:rsidR="00904FB7" w:rsidRPr="006B4247" w:rsidRDefault="00904FB7" w:rsidP="0032478C">
            <w:pPr>
              <w:rPr>
                <w:bCs/>
              </w:rPr>
            </w:pPr>
          </w:p>
        </w:tc>
        <w:tc>
          <w:tcPr>
            <w:tcW w:w="1593" w:type="dxa"/>
            <w:vAlign w:val="center"/>
          </w:tcPr>
          <w:p w14:paraId="7C0810B3" w14:textId="45D1B540" w:rsidR="00904FB7" w:rsidRPr="006B4247" w:rsidRDefault="00C11714" w:rsidP="0032478C">
            <w:pPr>
              <w:rPr>
                <w:bCs/>
              </w:rPr>
            </w:pPr>
            <w:r>
              <w:rPr>
                <w:bCs/>
              </w:rPr>
              <w:t>Tüm Lise Müdürlükleri</w:t>
            </w:r>
          </w:p>
        </w:tc>
      </w:tr>
      <w:tr w:rsidR="00AC6F20" w:rsidRPr="006B4247" w14:paraId="7706E715" w14:textId="77777777" w:rsidTr="0032478C">
        <w:trPr>
          <w:trHeight w:val="112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1026970E" w14:textId="3E80527D" w:rsidR="00AC6F20" w:rsidRDefault="00AC6F20" w:rsidP="0032478C">
            <w:pPr>
              <w:pStyle w:val="ListeParagraf"/>
              <w:spacing w:after="0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         </w:t>
            </w:r>
            <w:r w:rsidRPr="006B4247">
              <w:rPr>
                <w:b/>
              </w:rPr>
              <w:t>Faaliyetin Adı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14:paraId="337DB31A" w14:textId="5BE95D26" w:rsidR="00AC6F20" w:rsidRPr="006B4247" w:rsidRDefault="00AC6F20" w:rsidP="0032478C">
            <w:r w:rsidRPr="006B4247">
              <w:rPr>
                <w:b/>
                <w:bCs/>
              </w:rPr>
              <w:t>Ağustos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14:paraId="784CBD11" w14:textId="22A76F8C" w:rsidR="00AC6F20" w:rsidRPr="006B4247" w:rsidRDefault="00AC6F20" w:rsidP="0032478C">
            <w:r w:rsidRPr="006B4247">
              <w:rPr>
                <w:b/>
                <w:bCs/>
              </w:rPr>
              <w:t>Eylül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14:paraId="32FE2019" w14:textId="0C6F0130" w:rsidR="00AC6F20" w:rsidRPr="006B4247" w:rsidRDefault="00AC6F20" w:rsidP="0032478C">
            <w:r w:rsidRPr="006B4247">
              <w:rPr>
                <w:b/>
                <w:bCs/>
              </w:rPr>
              <w:t>Ekim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14:paraId="5A2240B6" w14:textId="198D522D" w:rsidR="00AC6F20" w:rsidRPr="006B4247" w:rsidRDefault="00AC6F20" w:rsidP="0032478C">
            <w:r w:rsidRPr="006B4247">
              <w:rPr>
                <w:b/>
                <w:bCs/>
              </w:rPr>
              <w:t>Kasım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F1979F4" w14:textId="5D96439D" w:rsidR="00AC6F20" w:rsidRPr="006B4247" w:rsidRDefault="00AC6F20" w:rsidP="0032478C">
            <w:r w:rsidRPr="006B4247">
              <w:rPr>
                <w:b/>
                <w:bCs/>
              </w:rPr>
              <w:t>Aralık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F687ECD" w14:textId="68ACD1DF" w:rsidR="00AC6F20" w:rsidRPr="006B4247" w:rsidRDefault="00AC6F20" w:rsidP="0032478C">
            <w:r w:rsidRPr="006B4247">
              <w:rPr>
                <w:b/>
                <w:bCs/>
              </w:rPr>
              <w:t>Ocak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D54D60" w14:textId="48FC512C" w:rsidR="00AC6F20" w:rsidRPr="006B4247" w:rsidRDefault="00AC6F20" w:rsidP="0032478C">
            <w:r w:rsidRPr="006B4247">
              <w:rPr>
                <w:b/>
                <w:bCs/>
              </w:rPr>
              <w:t>Şubat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006199D" w14:textId="12C2D3D0" w:rsidR="00AC6F20" w:rsidRPr="006B4247" w:rsidRDefault="00AC6F20" w:rsidP="0032478C">
            <w:r w:rsidRPr="006B4247">
              <w:rPr>
                <w:b/>
                <w:bCs/>
              </w:rPr>
              <w:t>Mart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5118FA6" w14:textId="57448956" w:rsidR="00AC6F20" w:rsidRPr="006B4247" w:rsidRDefault="00AC6F20" w:rsidP="0032478C">
            <w:r w:rsidRPr="006B4247">
              <w:rPr>
                <w:b/>
                <w:bCs/>
              </w:rPr>
              <w:t>Nisan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DC0B78E" w14:textId="7B55799C" w:rsidR="00AC6F20" w:rsidRPr="006B4247" w:rsidRDefault="00AC6F20" w:rsidP="0032478C">
            <w:r w:rsidRPr="006B4247">
              <w:rPr>
                <w:b/>
                <w:bCs/>
              </w:rPr>
              <w:t>Mayıs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54EC424" w14:textId="19275FEB" w:rsidR="00AC6F20" w:rsidRDefault="00AC6F20" w:rsidP="0032478C">
            <w:r w:rsidRPr="006B4247">
              <w:rPr>
                <w:b/>
                <w:bCs/>
              </w:rPr>
              <w:t>Haziran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14:paraId="169772CC" w14:textId="77777777" w:rsidR="00AC6F20" w:rsidRPr="006B4247" w:rsidRDefault="00AC6F20" w:rsidP="0032478C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Temmuz</w:t>
            </w:r>
          </w:p>
          <w:p w14:paraId="4B1BA6F8" w14:textId="77777777" w:rsidR="00AC6F20" w:rsidRPr="006B4247" w:rsidRDefault="00AC6F20" w:rsidP="0032478C">
            <w:pPr>
              <w:rPr>
                <w:b/>
                <w:bCs/>
              </w:rPr>
            </w:pPr>
          </w:p>
          <w:p w14:paraId="7EE14E08" w14:textId="77777777" w:rsidR="00AC6F20" w:rsidRPr="006B4247" w:rsidRDefault="00AC6F20" w:rsidP="0032478C">
            <w:pPr>
              <w:rPr>
                <w:b/>
                <w:bCs/>
              </w:rPr>
            </w:pPr>
          </w:p>
          <w:p w14:paraId="247B9639" w14:textId="77777777" w:rsidR="00AC6F20" w:rsidRPr="006B4247" w:rsidRDefault="00AC6F20" w:rsidP="0032478C">
            <w:pPr>
              <w:rPr>
                <w:b/>
                <w:bCs/>
              </w:rPr>
            </w:pPr>
          </w:p>
          <w:p w14:paraId="09C74ECE" w14:textId="77777777" w:rsidR="00AC6F20" w:rsidRDefault="00AC6F20" w:rsidP="0032478C">
            <w:pPr>
              <w:rPr>
                <w:bCs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14:paraId="3E26F161" w14:textId="343ED25D" w:rsidR="00AC6F20" w:rsidRDefault="00AC6F20" w:rsidP="0032478C">
            <w:pPr>
              <w:rPr>
                <w:bCs/>
              </w:rPr>
            </w:pPr>
            <w:r w:rsidRPr="006B4247">
              <w:rPr>
                <w:b/>
              </w:rPr>
              <w:t>Faaliyet Katılımcıları</w:t>
            </w:r>
          </w:p>
        </w:tc>
      </w:tr>
      <w:tr w:rsidR="00AC6F20" w:rsidRPr="006B4247" w14:paraId="64B45567" w14:textId="77777777" w:rsidTr="0032478C">
        <w:trPr>
          <w:trHeight w:val="163"/>
        </w:trPr>
        <w:tc>
          <w:tcPr>
            <w:tcW w:w="3227" w:type="dxa"/>
            <w:vAlign w:val="center"/>
          </w:tcPr>
          <w:p w14:paraId="554A9020" w14:textId="407FB075" w:rsidR="00AC6F20" w:rsidRDefault="00AC6F20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İlçe MEM </w:t>
            </w:r>
            <w:proofErr w:type="spellStart"/>
            <w:r>
              <w:rPr>
                <w:b/>
                <w:bCs/>
              </w:rPr>
              <w:t>lerin</w:t>
            </w:r>
            <w:proofErr w:type="spellEnd"/>
            <w:r>
              <w:rPr>
                <w:b/>
                <w:bCs/>
              </w:rPr>
              <w:t xml:space="preserve"> sertifika verilerinin ve faaliyet raporlarının İl MEM ‘e gönderilmesi</w:t>
            </w:r>
          </w:p>
        </w:tc>
        <w:tc>
          <w:tcPr>
            <w:tcW w:w="425" w:type="dxa"/>
            <w:vAlign w:val="center"/>
          </w:tcPr>
          <w:p w14:paraId="2887FE9B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043F5821" w14:textId="77777777" w:rsidR="00AC6F20" w:rsidRPr="006B4247" w:rsidRDefault="00AC6F20" w:rsidP="0032478C"/>
        </w:tc>
        <w:tc>
          <w:tcPr>
            <w:tcW w:w="426" w:type="dxa"/>
            <w:vAlign w:val="center"/>
          </w:tcPr>
          <w:p w14:paraId="0D2498F9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500D37A9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261D38DF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4A1B7AC2" w14:textId="77777777" w:rsidR="00AC6F20" w:rsidRPr="006B4247" w:rsidRDefault="00AC6F20" w:rsidP="0032478C"/>
        </w:tc>
        <w:tc>
          <w:tcPr>
            <w:tcW w:w="426" w:type="dxa"/>
            <w:shd w:val="clear" w:color="auto" w:fill="auto"/>
            <w:vAlign w:val="center"/>
          </w:tcPr>
          <w:p w14:paraId="1B4143B7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31CF71CA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7E4D0F99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6D5C49C7" w14:textId="77777777" w:rsidR="00AC6F20" w:rsidRPr="006B4247" w:rsidRDefault="00AC6F20" w:rsidP="0032478C"/>
        </w:tc>
        <w:tc>
          <w:tcPr>
            <w:tcW w:w="426" w:type="dxa"/>
            <w:shd w:val="clear" w:color="auto" w:fill="auto"/>
            <w:vAlign w:val="center"/>
          </w:tcPr>
          <w:p w14:paraId="26D3CFAF" w14:textId="77777777" w:rsidR="00AC6F20" w:rsidRDefault="00AC6F20" w:rsidP="0032478C"/>
          <w:p w14:paraId="26D34165" w14:textId="77777777" w:rsidR="00AC6F20" w:rsidRDefault="00AC6F20" w:rsidP="0032478C"/>
          <w:p w14:paraId="08875866" w14:textId="675E46ED" w:rsidR="00AC6F20" w:rsidRDefault="00AC6F20" w:rsidP="0032478C">
            <w:r>
              <w:t>X</w:t>
            </w:r>
          </w:p>
        </w:tc>
        <w:tc>
          <w:tcPr>
            <w:tcW w:w="425" w:type="dxa"/>
            <w:vAlign w:val="center"/>
          </w:tcPr>
          <w:p w14:paraId="4B56F355" w14:textId="77777777" w:rsidR="00AC6F20" w:rsidRDefault="00AC6F20" w:rsidP="0032478C">
            <w:pPr>
              <w:rPr>
                <w:bCs/>
              </w:rPr>
            </w:pPr>
          </w:p>
        </w:tc>
        <w:tc>
          <w:tcPr>
            <w:tcW w:w="1593" w:type="dxa"/>
            <w:vAlign w:val="center"/>
          </w:tcPr>
          <w:p w14:paraId="49F27A68" w14:textId="77777777" w:rsidR="00AC6F20" w:rsidRDefault="00AC6F20" w:rsidP="0032478C">
            <w:pPr>
              <w:rPr>
                <w:bCs/>
              </w:rPr>
            </w:pPr>
          </w:p>
          <w:p w14:paraId="61C1D925" w14:textId="0A4D1385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>Tüm İlçe Milli Eğitim Müdürlükleri</w:t>
            </w:r>
          </w:p>
        </w:tc>
      </w:tr>
      <w:tr w:rsidR="00AC6F20" w:rsidRPr="006B4247" w14:paraId="46C8E248" w14:textId="77777777" w:rsidTr="0032478C">
        <w:trPr>
          <w:trHeight w:val="1943"/>
        </w:trPr>
        <w:tc>
          <w:tcPr>
            <w:tcW w:w="3227" w:type="dxa"/>
            <w:vAlign w:val="center"/>
          </w:tcPr>
          <w:p w14:paraId="1F4D8419" w14:textId="095F6289" w:rsidR="00AC6F20" w:rsidRDefault="00AC6F20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2024-2025 Eğitim Öğretim yılı planlaması için </w:t>
            </w:r>
            <w:proofErr w:type="gramStart"/>
            <w:r>
              <w:rPr>
                <w:b/>
                <w:bCs/>
              </w:rPr>
              <w:t>ilgili  kurum</w:t>
            </w:r>
            <w:proofErr w:type="gramEnd"/>
            <w:r>
              <w:rPr>
                <w:b/>
                <w:bCs/>
              </w:rPr>
              <w:t xml:space="preserve"> ve kişilerle istişare toplantılarının düzenlenmesi</w:t>
            </w:r>
          </w:p>
        </w:tc>
        <w:tc>
          <w:tcPr>
            <w:tcW w:w="425" w:type="dxa"/>
            <w:vAlign w:val="center"/>
          </w:tcPr>
          <w:p w14:paraId="7BD1789D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2E0D0E74" w14:textId="77777777" w:rsidR="00AC6F20" w:rsidRPr="006B4247" w:rsidRDefault="00AC6F20" w:rsidP="0032478C"/>
        </w:tc>
        <w:tc>
          <w:tcPr>
            <w:tcW w:w="426" w:type="dxa"/>
            <w:vAlign w:val="center"/>
          </w:tcPr>
          <w:p w14:paraId="45F055E0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301B5522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239DBC44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754C380B" w14:textId="77777777" w:rsidR="00AC6F20" w:rsidRPr="006B4247" w:rsidRDefault="00AC6F20" w:rsidP="0032478C"/>
        </w:tc>
        <w:tc>
          <w:tcPr>
            <w:tcW w:w="426" w:type="dxa"/>
            <w:shd w:val="clear" w:color="auto" w:fill="auto"/>
            <w:vAlign w:val="center"/>
          </w:tcPr>
          <w:p w14:paraId="080EF8CF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416BC596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5E87E1A8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72E88D80" w14:textId="77777777" w:rsidR="00AC6F20" w:rsidRDefault="00AC6F20" w:rsidP="0032478C"/>
          <w:p w14:paraId="5E896DFF" w14:textId="77777777" w:rsidR="00AC6F20" w:rsidRDefault="00AC6F20" w:rsidP="0032478C"/>
          <w:p w14:paraId="594DAB46" w14:textId="77777777" w:rsidR="00AC6F20" w:rsidRDefault="00AC6F20" w:rsidP="0032478C"/>
          <w:p w14:paraId="1DE8E5E4" w14:textId="2B53C97C" w:rsidR="00AC6F20" w:rsidRPr="006B4247" w:rsidRDefault="00AC6F20" w:rsidP="0032478C">
            <w: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8D9D09" w14:textId="77777777" w:rsidR="00AC6F20" w:rsidRDefault="00AC6F20" w:rsidP="0032478C"/>
          <w:p w14:paraId="77CE5FD9" w14:textId="77777777" w:rsidR="00AC6F20" w:rsidRDefault="00AC6F20" w:rsidP="0032478C"/>
          <w:p w14:paraId="433FF228" w14:textId="77777777" w:rsidR="00AC6F20" w:rsidRDefault="00AC6F20" w:rsidP="0032478C"/>
          <w:p w14:paraId="0AC818F9" w14:textId="486557DD" w:rsidR="00AC6F20" w:rsidRDefault="00AC6F20" w:rsidP="0032478C">
            <w:r>
              <w:t>X</w:t>
            </w:r>
          </w:p>
        </w:tc>
        <w:tc>
          <w:tcPr>
            <w:tcW w:w="425" w:type="dxa"/>
            <w:vAlign w:val="center"/>
          </w:tcPr>
          <w:p w14:paraId="2D1F9C73" w14:textId="77777777" w:rsidR="00AC6F20" w:rsidRDefault="00AC6F20" w:rsidP="0032478C">
            <w:pPr>
              <w:rPr>
                <w:bCs/>
              </w:rPr>
            </w:pPr>
          </w:p>
          <w:p w14:paraId="30C1C60A" w14:textId="77777777" w:rsidR="00AC6F20" w:rsidRDefault="00AC6F20" w:rsidP="0032478C">
            <w:pPr>
              <w:rPr>
                <w:bCs/>
              </w:rPr>
            </w:pPr>
          </w:p>
          <w:p w14:paraId="14D73471" w14:textId="77777777" w:rsidR="00AC6F20" w:rsidRDefault="00AC6F20" w:rsidP="0032478C">
            <w:pPr>
              <w:rPr>
                <w:bCs/>
              </w:rPr>
            </w:pPr>
          </w:p>
          <w:p w14:paraId="3972C453" w14:textId="30970821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93" w:type="dxa"/>
            <w:vAlign w:val="center"/>
          </w:tcPr>
          <w:p w14:paraId="56A48806" w14:textId="39F3F002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>-İl MEM</w:t>
            </w:r>
          </w:p>
          <w:p w14:paraId="4C7298BD" w14:textId="5E4B5FB5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 xml:space="preserve">-Okul </w:t>
            </w:r>
            <w:proofErr w:type="spellStart"/>
            <w:r>
              <w:rPr>
                <w:bCs/>
              </w:rPr>
              <w:t>Müd</w:t>
            </w:r>
            <w:proofErr w:type="spellEnd"/>
            <w:r>
              <w:rPr>
                <w:bCs/>
              </w:rPr>
              <w:t>.</w:t>
            </w:r>
          </w:p>
          <w:p w14:paraId="3C8461EC" w14:textId="77777777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 xml:space="preserve">-HEM </w:t>
            </w:r>
            <w:proofErr w:type="spellStart"/>
            <w:r>
              <w:rPr>
                <w:bCs/>
              </w:rPr>
              <w:t>Müd</w:t>
            </w:r>
            <w:proofErr w:type="spellEnd"/>
            <w:r>
              <w:rPr>
                <w:bCs/>
              </w:rPr>
              <w:t>.</w:t>
            </w:r>
          </w:p>
          <w:p w14:paraId="3F155AAC" w14:textId="6C52640C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>Üniversiteler</w:t>
            </w:r>
          </w:p>
          <w:p w14:paraId="66084308" w14:textId="2F2AB2FB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>İŞKUR Uzm.</w:t>
            </w:r>
          </w:p>
          <w:p w14:paraId="02E28304" w14:textId="38EEBDCB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 xml:space="preserve">İş </w:t>
            </w:r>
            <w:proofErr w:type="spellStart"/>
            <w:proofErr w:type="gramStart"/>
            <w:r>
              <w:rPr>
                <w:bCs/>
              </w:rPr>
              <w:t>Sekt.Tem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AC6F20" w:rsidRPr="006B4247" w14:paraId="7BA7C5E5" w14:textId="77777777" w:rsidTr="0032478C">
        <w:trPr>
          <w:trHeight w:val="580"/>
        </w:trPr>
        <w:tc>
          <w:tcPr>
            <w:tcW w:w="3227" w:type="dxa"/>
            <w:vAlign w:val="center"/>
          </w:tcPr>
          <w:p w14:paraId="3C031647" w14:textId="515B1586" w:rsidR="00AC6F20" w:rsidRPr="00984928" w:rsidRDefault="00AC6F20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 w:rsidRPr="00984928">
              <w:rPr>
                <w:b/>
                <w:bCs/>
              </w:rPr>
              <w:t>Projenin raporlanması</w:t>
            </w:r>
          </w:p>
        </w:tc>
        <w:tc>
          <w:tcPr>
            <w:tcW w:w="425" w:type="dxa"/>
            <w:vAlign w:val="center"/>
          </w:tcPr>
          <w:p w14:paraId="5D7A6826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3BFA6926" w14:textId="77777777" w:rsidR="00AC6F20" w:rsidRPr="006B4247" w:rsidRDefault="00AC6F20" w:rsidP="0032478C"/>
        </w:tc>
        <w:tc>
          <w:tcPr>
            <w:tcW w:w="426" w:type="dxa"/>
            <w:vAlign w:val="center"/>
          </w:tcPr>
          <w:p w14:paraId="10A0AD80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7F2CC10B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72F6B004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7CCB6E61" w14:textId="77777777" w:rsidR="00AC6F20" w:rsidRPr="006B4247" w:rsidRDefault="00AC6F20" w:rsidP="0032478C"/>
        </w:tc>
        <w:tc>
          <w:tcPr>
            <w:tcW w:w="426" w:type="dxa"/>
            <w:shd w:val="clear" w:color="auto" w:fill="auto"/>
            <w:vAlign w:val="center"/>
          </w:tcPr>
          <w:p w14:paraId="235672DB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4680F986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5CF16BD6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34C2C8A2" w14:textId="77777777" w:rsidR="00AC6F20" w:rsidRPr="006B4247" w:rsidRDefault="00AC6F20" w:rsidP="0032478C"/>
        </w:tc>
        <w:tc>
          <w:tcPr>
            <w:tcW w:w="426" w:type="dxa"/>
            <w:shd w:val="clear" w:color="auto" w:fill="auto"/>
            <w:vAlign w:val="center"/>
          </w:tcPr>
          <w:p w14:paraId="2F97CB2A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2940CB16" w14:textId="77777777" w:rsidR="00AC6F20" w:rsidRDefault="00AC6F20" w:rsidP="0032478C">
            <w:pPr>
              <w:rPr>
                <w:bCs/>
              </w:rPr>
            </w:pPr>
          </w:p>
          <w:p w14:paraId="6D59DBB4" w14:textId="49F3CE5E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93" w:type="dxa"/>
            <w:vAlign w:val="center"/>
          </w:tcPr>
          <w:p w14:paraId="2B4E733D" w14:textId="0F994C17" w:rsidR="00AC6F20" w:rsidRDefault="00AC6F20" w:rsidP="0032478C">
            <w:pPr>
              <w:rPr>
                <w:bCs/>
              </w:rPr>
            </w:pPr>
            <w:r w:rsidRPr="006B4247">
              <w:rPr>
                <w:bCs/>
              </w:rPr>
              <w:t xml:space="preserve">İl </w:t>
            </w:r>
            <w:r>
              <w:rPr>
                <w:bCs/>
              </w:rPr>
              <w:t>Millî</w:t>
            </w:r>
            <w:r w:rsidRPr="006B4247">
              <w:rPr>
                <w:bCs/>
              </w:rPr>
              <w:t xml:space="preserve"> Eğitim Müdürlüğü</w:t>
            </w:r>
          </w:p>
        </w:tc>
      </w:tr>
      <w:tr w:rsidR="00AC6F20" w:rsidRPr="006B4247" w14:paraId="2C4AD017" w14:textId="77777777" w:rsidTr="0032478C">
        <w:trPr>
          <w:trHeight w:val="163"/>
        </w:trPr>
        <w:tc>
          <w:tcPr>
            <w:tcW w:w="3227" w:type="dxa"/>
            <w:vAlign w:val="center"/>
          </w:tcPr>
          <w:p w14:paraId="557368BB" w14:textId="3E66932B" w:rsidR="00AC6F20" w:rsidRPr="00984928" w:rsidRDefault="00AC6F20" w:rsidP="0032478C">
            <w:pPr>
              <w:pStyle w:val="ListeParagraf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2024-2025 Eğitim Öğretim yılı için proje onayının yenilenme kararı</w:t>
            </w:r>
          </w:p>
        </w:tc>
        <w:tc>
          <w:tcPr>
            <w:tcW w:w="425" w:type="dxa"/>
            <w:vAlign w:val="center"/>
          </w:tcPr>
          <w:p w14:paraId="4785B2A3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6F22F5D9" w14:textId="77777777" w:rsidR="00AC6F20" w:rsidRPr="006B4247" w:rsidRDefault="00AC6F20" w:rsidP="0032478C"/>
        </w:tc>
        <w:tc>
          <w:tcPr>
            <w:tcW w:w="426" w:type="dxa"/>
            <w:vAlign w:val="center"/>
          </w:tcPr>
          <w:p w14:paraId="2B3E6F7C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1547A005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77D2AD97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685A6886" w14:textId="77777777" w:rsidR="00AC6F20" w:rsidRPr="006B4247" w:rsidRDefault="00AC6F20" w:rsidP="0032478C"/>
        </w:tc>
        <w:tc>
          <w:tcPr>
            <w:tcW w:w="426" w:type="dxa"/>
            <w:shd w:val="clear" w:color="auto" w:fill="auto"/>
            <w:vAlign w:val="center"/>
          </w:tcPr>
          <w:p w14:paraId="6F68C175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20D28B1C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482F7056" w14:textId="77777777" w:rsidR="00AC6F20" w:rsidRPr="006B4247" w:rsidRDefault="00AC6F20" w:rsidP="0032478C"/>
        </w:tc>
        <w:tc>
          <w:tcPr>
            <w:tcW w:w="425" w:type="dxa"/>
            <w:shd w:val="clear" w:color="auto" w:fill="auto"/>
            <w:vAlign w:val="center"/>
          </w:tcPr>
          <w:p w14:paraId="5EF571CD" w14:textId="77777777" w:rsidR="00AC6F20" w:rsidRPr="006B4247" w:rsidRDefault="00AC6F20" w:rsidP="0032478C"/>
        </w:tc>
        <w:tc>
          <w:tcPr>
            <w:tcW w:w="426" w:type="dxa"/>
            <w:shd w:val="clear" w:color="auto" w:fill="auto"/>
            <w:vAlign w:val="center"/>
          </w:tcPr>
          <w:p w14:paraId="091BA828" w14:textId="77777777" w:rsidR="00AC6F20" w:rsidRPr="006B4247" w:rsidRDefault="00AC6F20" w:rsidP="0032478C"/>
        </w:tc>
        <w:tc>
          <w:tcPr>
            <w:tcW w:w="425" w:type="dxa"/>
            <w:vAlign w:val="center"/>
          </w:tcPr>
          <w:p w14:paraId="322E233E" w14:textId="77777777" w:rsidR="00AC6F20" w:rsidRDefault="00AC6F20" w:rsidP="0032478C">
            <w:pPr>
              <w:rPr>
                <w:bCs/>
              </w:rPr>
            </w:pPr>
          </w:p>
          <w:p w14:paraId="2F0AC869" w14:textId="77777777" w:rsidR="00AC6F20" w:rsidRDefault="00AC6F20" w:rsidP="0032478C">
            <w:pPr>
              <w:rPr>
                <w:bCs/>
              </w:rPr>
            </w:pPr>
          </w:p>
          <w:p w14:paraId="050EC27A" w14:textId="0028A427" w:rsidR="00AC6F20" w:rsidRDefault="00AC6F20" w:rsidP="0032478C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93" w:type="dxa"/>
            <w:vAlign w:val="center"/>
          </w:tcPr>
          <w:p w14:paraId="24DB1F33" w14:textId="77777777" w:rsidR="00AC6F20" w:rsidRDefault="00AC6F20" w:rsidP="0032478C">
            <w:pPr>
              <w:rPr>
                <w:bCs/>
              </w:rPr>
            </w:pPr>
          </w:p>
          <w:p w14:paraId="224781C9" w14:textId="58CF541F" w:rsidR="00AC6F20" w:rsidRDefault="00AC6F20" w:rsidP="0032478C">
            <w:pPr>
              <w:rPr>
                <w:bCs/>
              </w:rPr>
            </w:pPr>
            <w:r w:rsidRPr="006B4247">
              <w:rPr>
                <w:bCs/>
              </w:rPr>
              <w:t xml:space="preserve">İl </w:t>
            </w:r>
            <w:r>
              <w:rPr>
                <w:bCs/>
              </w:rPr>
              <w:t>Millî</w:t>
            </w:r>
            <w:r w:rsidRPr="006B4247">
              <w:rPr>
                <w:bCs/>
              </w:rPr>
              <w:t xml:space="preserve"> Eğitim Müdürlüğü</w:t>
            </w:r>
          </w:p>
        </w:tc>
      </w:tr>
    </w:tbl>
    <w:p w14:paraId="515D9283" w14:textId="77777777" w:rsidR="00AC6F20" w:rsidRDefault="00AC6F20" w:rsidP="00856823">
      <w:pPr>
        <w:pStyle w:val="GvdeMetni"/>
        <w:spacing w:after="0" w:line="360" w:lineRule="auto"/>
        <w:rPr>
          <w:b/>
          <w:lang w:val="tr-TR"/>
        </w:rPr>
      </w:pPr>
    </w:p>
    <w:p w14:paraId="1562C066" w14:textId="0DCA8FB3" w:rsidR="00856823" w:rsidRPr="00AC6F20" w:rsidRDefault="00856823" w:rsidP="007C3E67">
      <w:pPr>
        <w:pStyle w:val="GvdeMetni"/>
        <w:spacing w:after="0" w:line="360" w:lineRule="auto"/>
        <w:rPr>
          <w:lang w:val="tr-TR"/>
        </w:rPr>
      </w:pPr>
      <w:proofErr w:type="gramStart"/>
      <w:r>
        <w:rPr>
          <w:b/>
          <w:lang w:val="tr-TR"/>
        </w:rPr>
        <w:t xml:space="preserve">NOT : </w:t>
      </w:r>
      <w:r w:rsidR="00F95C19">
        <w:rPr>
          <w:lang w:val="tr-TR"/>
        </w:rPr>
        <w:t>Projenin</w:t>
      </w:r>
      <w:proofErr w:type="gramEnd"/>
      <w:r w:rsidR="00F95C19">
        <w:rPr>
          <w:lang w:val="tr-TR"/>
        </w:rPr>
        <w:t xml:space="preserve"> uygulanması esnasında</w:t>
      </w:r>
      <w:r>
        <w:rPr>
          <w:lang w:val="tr-TR"/>
        </w:rPr>
        <w:t xml:space="preserve"> karşılaşılan sorunların anında giderilmesi veya sorunları yaşamadan önce gerekli tedbirlerin alınması açısından aylık olarak HEM </w:t>
      </w:r>
      <w:proofErr w:type="spellStart"/>
      <w:r>
        <w:rPr>
          <w:lang w:val="tr-TR"/>
        </w:rPr>
        <w:t>lere</w:t>
      </w:r>
      <w:proofErr w:type="spellEnd"/>
      <w:r>
        <w:rPr>
          <w:lang w:val="tr-TR"/>
        </w:rPr>
        <w:t xml:space="preserve"> </w:t>
      </w:r>
      <w:r w:rsidR="007C3E67">
        <w:rPr>
          <w:lang w:val="tr-TR"/>
        </w:rPr>
        <w:t xml:space="preserve">ve </w:t>
      </w:r>
      <w:r>
        <w:rPr>
          <w:lang w:val="tr-TR"/>
        </w:rPr>
        <w:t>Okul Müdürlüklerine ziyaretler düzenleyerek projenin sağlıklı yürütülmesi sağlanacaktır.</w:t>
      </w:r>
      <w:r w:rsidR="00F95C19">
        <w:rPr>
          <w:lang w:val="tr-TR"/>
        </w:rPr>
        <w:t xml:space="preserve"> Bu ziyaretler </w:t>
      </w:r>
      <w:r w:rsidR="0035545A">
        <w:rPr>
          <w:lang w:val="tr-TR"/>
        </w:rPr>
        <w:t>i</w:t>
      </w:r>
      <w:r w:rsidR="00F95C19">
        <w:rPr>
          <w:lang w:val="tr-TR"/>
        </w:rPr>
        <w:t>l müdürlüğünün aylık çalışma takviminde belirtilecektir.</w:t>
      </w:r>
    </w:p>
    <w:p w14:paraId="087BCE11" w14:textId="77777777" w:rsidR="00856823" w:rsidRPr="00856823" w:rsidRDefault="00856823" w:rsidP="009E0813">
      <w:pPr>
        <w:pStyle w:val="GvdeMetni"/>
        <w:spacing w:after="0" w:line="360" w:lineRule="auto"/>
        <w:ind w:left="1065"/>
        <w:rPr>
          <w:b/>
          <w:lang w:val="tr-TR"/>
        </w:rPr>
      </w:pPr>
    </w:p>
    <w:p w14:paraId="741EB43C" w14:textId="359E4713" w:rsidR="00E620B6" w:rsidRPr="006B4247" w:rsidRDefault="00E620B6" w:rsidP="006B4247">
      <w:pPr>
        <w:pStyle w:val="GvdeMetni"/>
        <w:numPr>
          <w:ilvl w:val="0"/>
          <w:numId w:val="1"/>
        </w:numPr>
        <w:spacing w:after="0" w:line="360" w:lineRule="auto"/>
        <w:rPr>
          <w:b/>
        </w:rPr>
      </w:pPr>
      <w:r w:rsidRPr="006B4247">
        <w:rPr>
          <w:b/>
        </w:rPr>
        <w:t>DEĞERLENDİRME</w:t>
      </w:r>
    </w:p>
    <w:p w14:paraId="58F54AD8" w14:textId="6FC067AC" w:rsidR="00E620B6" w:rsidRDefault="00E620B6" w:rsidP="006B4247">
      <w:pPr>
        <w:pStyle w:val="GvdeMetni"/>
        <w:spacing w:after="0"/>
        <w:rPr>
          <w:lang w:val="tr-TR"/>
        </w:rPr>
      </w:pPr>
      <w:r w:rsidRPr="006B4247">
        <w:t xml:space="preserve">Bu projenin uygulanmasından sonra ortaya çıkan sonuçlar </w:t>
      </w:r>
      <w:proofErr w:type="spellStart"/>
      <w:r w:rsidRPr="006B4247">
        <w:t>raporlaştırılarak</w:t>
      </w:r>
      <w:proofErr w:type="spellEnd"/>
      <w:r w:rsidRPr="006B4247">
        <w:t xml:space="preserve"> duyurulur. Rapor doğrultusunda projenin değerlendirilmesi İl Millî Eğitim Müdürlüğünce yapılır.</w:t>
      </w:r>
    </w:p>
    <w:p w14:paraId="552A354A" w14:textId="77777777" w:rsidR="009E0813" w:rsidRDefault="009E0813" w:rsidP="006B4247">
      <w:pPr>
        <w:pStyle w:val="GvdeMetni"/>
        <w:spacing w:after="0"/>
        <w:rPr>
          <w:lang w:val="tr-TR"/>
        </w:rPr>
      </w:pPr>
    </w:p>
    <w:p w14:paraId="4F4B340B" w14:textId="77777777" w:rsidR="009E0813" w:rsidRPr="009E0813" w:rsidRDefault="009E0813" w:rsidP="006B4247">
      <w:pPr>
        <w:pStyle w:val="GvdeMetni"/>
        <w:spacing w:after="0"/>
        <w:rPr>
          <w:lang w:val="tr-TR"/>
        </w:rPr>
      </w:pPr>
    </w:p>
    <w:p w14:paraId="554533C8" w14:textId="77777777" w:rsidR="00E620B6" w:rsidRPr="006B4247" w:rsidRDefault="00E620B6" w:rsidP="006B4247">
      <w:pPr>
        <w:pStyle w:val="GvdeMetni"/>
        <w:spacing w:after="0"/>
      </w:pPr>
    </w:p>
    <w:p w14:paraId="5AE06E66" w14:textId="77777777" w:rsidR="00E620B6" w:rsidRPr="006B4247" w:rsidRDefault="00E620B6" w:rsidP="006B4247">
      <w:pPr>
        <w:pStyle w:val="GvdeMetni"/>
        <w:spacing w:after="0"/>
        <w:rPr>
          <w:i/>
        </w:rPr>
      </w:pPr>
    </w:p>
    <w:p w14:paraId="6EF82AB9" w14:textId="77777777" w:rsidR="00E620B6" w:rsidRPr="006B4247" w:rsidRDefault="00E620B6" w:rsidP="006B4247">
      <w:pPr>
        <w:pStyle w:val="GvdeMetni"/>
        <w:numPr>
          <w:ilvl w:val="0"/>
          <w:numId w:val="1"/>
        </w:numPr>
        <w:spacing w:after="0" w:line="360" w:lineRule="auto"/>
        <w:rPr>
          <w:b/>
        </w:rPr>
      </w:pPr>
      <w:r w:rsidRPr="006B4247">
        <w:rPr>
          <w:b/>
        </w:rPr>
        <w:t xml:space="preserve">UYGULAMA TAKVİMİ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4511"/>
        <w:gridCol w:w="3563"/>
      </w:tblGrid>
      <w:tr w:rsidR="008C610B" w:rsidRPr="006B4247" w14:paraId="2B0B60BE" w14:textId="77777777" w:rsidTr="009E0813">
        <w:trPr>
          <w:trHeight w:val="422"/>
        </w:trPr>
        <w:tc>
          <w:tcPr>
            <w:tcW w:w="538" w:type="pct"/>
            <w:vAlign w:val="center"/>
          </w:tcPr>
          <w:p w14:paraId="418BFC15" w14:textId="71F55A5F" w:rsidR="00E620B6" w:rsidRPr="006B4247" w:rsidRDefault="00E620B6" w:rsidP="006B4247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S</w:t>
            </w:r>
            <w:r w:rsidR="00017865">
              <w:rPr>
                <w:b/>
                <w:bCs/>
              </w:rPr>
              <w:t>IRA NO</w:t>
            </w:r>
          </w:p>
        </w:tc>
        <w:tc>
          <w:tcPr>
            <w:tcW w:w="2493" w:type="pct"/>
            <w:vAlign w:val="center"/>
          </w:tcPr>
          <w:p w14:paraId="32529BA7" w14:textId="77777777" w:rsidR="00E620B6" w:rsidRPr="006B4247" w:rsidRDefault="00E620B6" w:rsidP="006B4247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YAPILACAK FAALİYETLER</w:t>
            </w:r>
          </w:p>
        </w:tc>
        <w:tc>
          <w:tcPr>
            <w:tcW w:w="1969" w:type="pct"/>
            <w:vAlign w:val="center"/>
          </w:tcPr>
          <w:p w14:paraId="3B8CFE7A" w14:textId="2EF83582" w:rsidR="00E620B6" w:rsidRPr="006B4247" w:rsidRDefault="00E620B6" w:rsidP="006B4247">
            <w:pPr>
              <w:rPr>
                <w:b/>
                <w:bCs/>
              </w:rPr>
            </w:pPr>
            <w:r w:rsidRPr="006B4247">
              <w:rPr>
                <w:b/>
                <w:bCs/>
              </w:rPr>
              <w:t>TARİHLERİ</w:t>
            </w:r>
          </w:p>
        </w:tc>
      </w:tr>
      <w:tr w:rsidR="008C610B" w:rsidRPr="006B4247" w14:paraId="3CFF4D75" w14:textId="77777777" w:rsidTr="009E0813">
        <w:trPr>
          <w:trHeight w:val="435"/>
        </w:trPr>
        <w:tc>
          <w:tcPr>
            <w:tcW w:w="538" w:type="pct"/>
            <w:vAlign w:val="center"/>
          </w:tcPr>
          <w:p w14:paraId="6E8B2B5E" w14:textId="77777777" w:rsidR="00E620B6" w:rsidRPr="006B4247" w:rsidRDefault="00E620B6" w:rsidP="00017865">
            <w:pPr>
              <w:jc w:val="center"/>
              <w:rPr>
                <w:b/>
                <w:bCs/>
              </w:rPr>
            </w:pPr>
            <w:r w:rsidRPr="006B4247">
              <w:rPr>
                <w:b/>
                <w:bCs/>
              </w:rPr>
              <w:t>1</w:t>
            </w:r>
          </w:p>
        </w:tc>
        <w:tc>
          <w:tcPr>
            <w:tcW w:w="2493" w:type="pct"/>
            <w:vAlign w:val="center"/>
          </w:tcPr>
          <w:p w14:paraId="6C0BA6E3" w14:textId="77777777" w:rsidR="00E620B6" w:rsidRPr="006B4247" w:rsidRDefault="00E620B6" w:rsidP="006B4247">
            <w:r w:rsidRPr="006B4247">
              <w:t>Projenin hazırlanarak onaya sunulması</w:t>
            </w:r>
          </w:p>
        </w:tc>
        <w:tc>
          <w:tcPr>
            <w:tcW w:w="1969" w:type="pct"/>
            <w:vAlign w:val="center"/>
          </w:tcPr>
          <w:p w14:paraId="160E487B" w14:textId="4E38AFE3" w:rsidR="00E620B6" w:rsidRPr="006B4247" w:rsidRDefault="00C32336" w:rsidP="006B4247">
            <w:pPr>
              <w:rPr>
                <w:bCs/>
              </w:rPr>
            </w:pPr>
            <w:r>
              <w:rPr>
                <w:bCs/>
              </w:rPr>
              <w:t>Eylül</w:t>
            </w:r>
            <w:r w:rsidR="00FC4C96" w:rsidRPr="006B4247">
              <w:rPr>
                <w:bCs/>
              </w:rPr>
              <w:t xml:space="preserve"> </w:t>
            </w:r>
            <w:r w:rsidR="00E620B6" w:rsidRPr="006B4247">
              <w:rPr>
                <w:bCs/>
              </w:rPr>
              <w:t>20</w:t>
            </w:r>
            <w:r w:rsidR="003325C3" w:rsidRPr="006B4247">
              <w:rPr>
                <w:bCs/>
              </w:rPr>
              <w:t>2</w:t>
            </w:r>
            <w:r w:rsidR="00904FB7" w:rsidRPr="006B4247">
              <w:rPr>
                <w:bCs/>
              </w:rPr>
              <w:t>3</w:t>
            </w:r>
          </w:p>
        </w:tc>
      </w:tr>
      <w:tr w:rsidR="00E620B6" w:rsidRPr="006B4247" w14:paraId="78DB5D67" w14:textId="77777777" w:rsidTr="009E0813">
        <w:trPr>
          <w:trHeight w:val="435"/>
        </w:trPr>
        <w:tc>
          <w:tcPr>
            <w:tcW w:w="538" w:type="pct"/>
            <w:vAlign w:val="center"/>
          </w:tcPr>
          <w:p w14:paraId="294B52E1" w14:textId="77777777" w:rsidR="00E620B6" w:rsidRPr="006B4247" w:rsidRDefault="00E620B6" w:rsidP="00017865">
            <w:pPr>
              <w:jc w:val="center"/>
              <w:rPr>
                <w:b/>
                <w:bCs/>
              </w:rPr>
            </w:pPr>
            <w:r w:rsidRPr="006B4247">
              <w:rPr>
                <w:b/>
                <w:bCs/>
              </w:rPr>
              <w:t>2</w:t>
            </w:r>
          </w:p>
        </w:tc>
        <w:tc>
          <w:tcPr>
            <w:tcW w:w="2493" w:type="pct"/>
            <w:vAlign w:val="center"/>
          </w:tcPr>
          <w:p w14:paraId="49B73F41" w14:textId="77777777" w:rsidR="00E620B6" w:rsidRPr="006B4247" w:rsidRDefault="00E620B6" w:rsidP="006B4247">
            <w:r w:rsidRPr="006B4247">
              <w:t>Projenin Uygulanması</w:t>
            </w:r>
          </w:p>
        </w:tc>
        <w:tc>
          <w:tcPr>
            <w:tcW w:w="1969" w:type="pct"/>
          </w:tcPr>
          <w:p w14:paraId="16027F53" w14:textId="2872845F" w:rsidR="00E620B6" w:rsidRPr="006B4247" w:rsidRDefault="00292E7E" w:rsidP="006B4247">
            <w:pPr>
              <w:rPr>
                <w:bCs/>
              </w:rPr>
            </w:pPr>
            <w:r w:rsidRPr="006B4247">
              <w:rPr>
                <w:bCs/>
              </w:rPr>
              <w:t>Ekim</w:t>
            </w:r>
            <w:r w:rsidR="00904FB7" w:rsidRPr="006B4247">
              <w:rPr>
                <w:bCs/>
              </w:rPr>
              <w:t xml:space="preserve"> </w:t>
            </w:r>
            <w:r w:rsidR="003325C3" w:rsidRPr="006B4247">
              <w:rPr>
                <w:bCs/>
              </w:rPr>
              <w:t>202</w:t>
            </w:r>
            <w:r w:rsidR="00904FB7" w:rsidRPr="006B4247">
              <w:rPr>
                <w:bCs/>
              </w:rPr>
              <w:t xml:space="preserve">3 </w:t>
            </w:r>
            <w:r w:rsidR="003325C3" w:rsidRPr="006B4247">
              <w:rPr>
                <w:bCs/>
              </w:rPr>
              <w:t>-</w:t>
            </w:r>
            <w:r w:rsidR="00904FB7" w:rsidRPr="006B4247">
              <w:rPr>
                <w:bCs/>
              </w:rPr>
              <w:t xml:space="preserve"> </w:t>
            </w:r>
            <w:r w:rsidR="009E0813">
              <w:rPr>
                <w:bCs/>
              </w:rPr>
              <w:t>Temmuz</w:t>
            </w:r>
            <w:r w:rsidR="00FC4C96" w:rsidRPr="006B4247">
              <w:rPr>
                <w:bCs/>
              </w:rPr>
              <w:t xml:space="preserve"> </w:t>
            </w:r>
            <w:r w:rsidR="003325C3" w:rsidRPr="006B4247">
              <w:rPr>
                <w:bCs/>
              </w:rPr>
              <w:t>202</w:t>
            </w:r>
            <w:r w:rsidR="00391DBE">
              <w:rPr>
                <w:bCs/>
              </w:rPr>
              <w:t>4</w:t>
            </w:r>
          </w:p>
        </w:tc>
      </w:tr>
    </w:tbl>
    <w:p w14:paraId="4E5520E5" w14:textId="77777777" w:rsidR="00B75257" w:rsidRDefault="00B75257" w:rsidP="00B32D0B">
      <w:pPr>
        <w:pStyle w:val="GvdeMetni"/>
        <w:spacing w:after="0" w:line="360" w:lineRule="auto"/>
        <w:rPr>
          <w:b/>
          <w:lang w:val="tr-TR"/>
        </w:rPr>
      </w:pPr>
    </w:p>
    <w:p w14:paraId="2E1B358D" w14:textId="77777777" w:rsidR="00C04CE8" w:rsidRDefault="00C04CE8" w:rsidP="006B4247">
      <w:pPr>
        <w:pStyle w:val="GvdeMetni"/>
        <w:spacing w:after="0" w:line="360" w:lineRule="auto"/>
        <w:ind w:left="720"/>
        <w:rPr>
          <w:b/>
        </w:rPr>
      </w:pPr>
    </w:p>
    <w:p w14:paraId="420D17AD" w14:textId="77777777" w:rsidR="0032478C" w:rsidRPr="006B4247" w:rsidRDefault="0032478C" w:rsidP="006B4247">
      <w:pPr>
        <w:pStyle w:val="GvdeMetni"/>
        <w:spacing w:after="0" w:line="360" w:lineRule="auto"/>
        <w:ind w:left="720"/>
        <w:rPr>
          <w:b/>
        </w:rPr>
      </w:pPr>
    </w:p>
    <w:p w14:paraId="492AC4C2" w14:textId="47072CC7" w:rsidR="00B84E9B" w:rsidRPr="006B4247" w:rsidRDefault="00E620B6" w:rsidP="006B4247">
      <w:pPr>
        <w:pStyle w:val="GvdeMetni"/>
        <w:numPr>
          <w:ilvl w:val="0"/>
          <w:numId w:val="1"/>
        </w:numPr>
        <w:spacing w:after="0" w:line="360" w:lineRule="auto"/>
        <w:rPr>
          <w:b/>
        </w:rPr>
      </w:pPr>
      <w:r w:rsidRPr="006B4247">
        <w:rPr>
          <w:b/>
        </w:rPr>
        <w:lastRenderedPageBreak/>
        <w:t>MALİYET</w:t>
      </w:r>
    </w:p>
    <w:p w14:paraId="2EFB6221" w14:textId="4C4CEF73" w:rsidR="00E620B6" w:rsidRPr="006B4247" w:rsidRDefault="00904FB7" w:rsidP="006B4247">
      <w:pPr>
        <w:pStyle w:val="GvdeMetni"/>
        <w:spacing w:after="0"/>
        <w:rPr>
          <w:rFonts w:eastAsia="Calibri"/>
          <w:lang w:val="tr-TR"/>
        </w:rPr>
      </w:pPr>
      <w:r w:rsidRPr="006B4247">
        <w:rPr>
          <w:lang w:val="tr-TR"/>
        </w:rPr>
        <w:t>Ser</w:t>
      </w:r>
      <w:r w:rsidR="00EF07E8">
        <w:rPr>
          <w:lang w:val="tr-TR"/>
        </w:rPr>
        <w:t>ti</w:t>
      </w:r>
      <w:r w:rsidRPr="006B4247">
        <w:rPr>
          <w:lang w:val="tr-TR"/>
        </w:rPr>
        <w:t xml:space="preserve">fikalar: </w:t>
      </w:r>
      <w:r w:rsidRPr="006B4247">
        <w:rPr>
          <w:rFonts w:eastAsia="Calibri"/>
          <w:lang w:val="tr-TR"/>
        </w:rPr>
        <w:t xml:space="preserve">Halk Eğitim Merkezleri </w:t>
      </w:r>
      <w:r w:rsidR="009E0813">
        <w:rPr>
          <w:rFonts w:eastAsia="Calibri"/>
          <w:lang w:val="tr-TR"/>
        </w:rPr>
        <w:t xml:space="preserve">ve </w:t>
      </w:r>
      <w:r w:rsidR="009E0813" w:rsidRPr="006B4247">
        <w:rPr>
          <w:rFonts w:eastAsia="Calibri"/>
          <w:lang w:val="tr-TR"/>
        </w:rPr>
        <w:t xml:space="preserve">KOSGEP Samsun </w:t>
      </w:r>
      <w:r w:rsidR="009E0813">
        <w:rPr>
          <w:rFonts w:eastAsia="Calibri"/>
          <w:lang w:val="tr-TR"/>
        </w:rPr>
        <w:t xml:space="preserve">İl </w:t>
      </w:r>
      <w:r w:rsidR="009E0813" w:rsidRPr="006B4247">
        <w:rPr>
          <w:rFonts w:eastAsia="Calibri"/>
          <w:lang w:val="tr-TR"/>
        </w:rPr>
        <w:t xml:space="preserve">Müdürlüğü </w:t>
      </w:r>
      <w:r w:rsidRPr="006B4247">
        <w:rPr>
          <w:rFonts w:eastAsia="Calibri"/>
          <w:lang w:val="tr-TR"/>
        </w:rPr>
        <w:t xml:space="preserve">tarafından </w:t>
      </w:r>
      <w:r w:rsidR="00391DBE">
        <w:rPr>
          <w:rFonts w:eastAsia="Calibri"/>
          <w:lang w:val="tr-TR"/>
        </w:rPr>
        <w:t xml:space="preserve">(e-devlet) </w:t>
      </w:r>
      <w:r w:rsidRPr="006B4247">
        <w:rPr>
          <w:rFonts w:eastAsia="Calibri"/>
          <w:lang w:val="tr-TR"/>
        </w:rPr>
        <w:t xml:space="preserve">verilecektir. </w:t>
      </w:r>
    </w:p>
    <w:p w14:paraId="2823D349" w14:textId="4B342A24" w:rsidR="00904FB7" w:rsidRPr="009E0813" w:rsidRDefault="00904FB7" w:rsidP="006B4247">
      <w:pPr>
        <w:pStyle w:val="GvdeMetni"/>
        <w:spacing w:after="0"/>
        <w:rPr>
          <w:rFonts w:eastAsia="Calibri"/>
          <w:lang w:val="tr-TR"/>
        </w:rPr>
      </w:pPr>
      <w:r w:rsidRPr="009E0813">
        <w:rPr>
          <w:rFonts w:eastAsia="Calibri"/>
          <w:lang w:val="tr-TR"/>
        </w:rPr>
        <w:t>Eğitmen Ücretleri:</w:t>
      </w:r>
      <w:r w:rsidR="00B607B6">
        <w:rPr>
          <w:rFonts w:eastAsia="Calibri"/>
          <w:lang w:val="tr-TR"/>
        </w:rPr>
        <w:t xml:space="preserve"> </w:t>
      </w:r>
      <w:r w:rsidR="009E0813">
        <w:rPr>
          <w:rFonts w:eastAsia="Calibri"/>
          <w:lang w:val="tr-TR"/>
        </w:rPr>
        <w:t>Yüz yüze verilecek kurslarda kadrolu öğretmenler veya usta öğreticiler görevlendirilecek ve ücretleri ek ders karşılığı kurumlarınca karşılanacaktır.</w:t>
      </w:r>
      <w:r w:rsidR="00B607B6">
        <w:rPr>
          <w:rFonts w:eastAsia="Calibri"/>
          <w:lang w:val="tr-TR"/>
        </w:rPr>
        <w:t xml:space="preserve"> </w:t>
      </w:r>
      <w:proofErr w:type="spellStart"/>
      <w:r w:rsidR="00B607B6">
        <w:rPr>
          <w:rFonts w:eastAsia="Calibri"/>
          <w:lang w:val="tr-TR"/>
        </w:rPr>
        <w:t>Eşzamansız</w:t>
      </w:r>
      <w:proofErr w:type="spellEnd"/>
      <w:r w:rsidR="00B607B6">
        <w:rPr>
          <w:rFonts w:eastAsia="Calibri"/>
          <w:lang w:val="tr-TR"/>
        </w:rPr>
        <w:t xml:space="preserve"> HEMBA ve KOSGEB kursları için herhangi bir ücret ödemesi olmayacaktır.</w:t>
      </w:r>
    </w:p>
    <w:p w14:paraId="0B058259" w14:textId="016D563D" w:rsidR="00904FB7" w:rsidRPr="009E0813" w:rsidRDefault="00904FB7" w:rsidP="006B4247">
      <w:pPr>
        <w:pStyle w:val="GvdeMetni"/>
        <w:spacing w:after="0"/>
        <w:rPr>
          <w:lang w:val="tr-TR"/>
        </w:rPr>
      </w:pPr>
    </w:p>
    <w:p w14:paraId="7CF05318" w14:textId="77777777" w:rsidR="00E620B6" w:rsidRPr="006B4247" w:rsidRDefault="00E620B6" w:rsidP="006B4247">
      <w:pPr>
        <w:pStyle w:val="GvdeMetni"/>
        <w:spacing w:after="0"/>
      </w:pPr>
    </w:p>
    <w:p w14:paraId="2AB0A805" w14:textId="77777777" w:rsidR="00E620B6" w:rsidRPr="006B4247" w:rsidRDefault="00E620B6" w:rsidP="006B4247">
      <w:pPr>
        <w:pStyle w:val="GvdeMetni"/>
        <w:numPr>
          <w:ilvl w:val="0"/>
          <w:numId w:val="1"/>
        </w:numPr>
        <w:spacing w:after="0" w:line="360" w:lineRule="auto"/>
        <w:rPr>
          <w:b/>
        </w:rPr>
      </w:pPr>
      <w:r w:rsidRPr="006B4247">
        <w:rPr>
          <w:b/>
        </w:rPr>
        <w:t>YÜRÜRLÜK</w:t>
      </w:r>
    </w:p>
    <w:p w14:paraId="562A9BA9" w14:textId="3DBC0A70" w:rsidR="00E620B6" w:rsidRPr="006B4247" w:rsidRDefault="00E620B6" w:rsidP="00EF07E8">
      <w:pPr>
        <w:spacing w:line="276" w:lineRule="auto"/>
        <w:rPr>
          <w:b/>
        </w:rPr>
      </w:pPr>
      <w:r w:rsidRPr="006B4247">
        <w:t>Bu Proje y</w:t>
      </w:r>
      <w:r w:rsidR="00152FD6">
        <w:t>önergesi 16 maddeden ibarettir.</w:t>
      </w:r>
      <w:r w:rsidRPr="006B4247">
        <w:t xml:space="preserve"> 20</w:t>
      </w:r>
      <w:r w:rsidR="009426F3" w:rsidRPr="006B4247">
        <w:t>2</w:t>
      </w:r>
      <w:r w:rsidR="00904FB7" w:rsidRPr="006B4247">
        <w:t>3</w:t>
      </w:r>
      <w:r w:rsidRPr="006B4247">
        <w:t>-20</w:t>
      </w:r>
      <w:r w:rsidR="001B1C77" w:rsidRPr="006B4247">
        <w:t>2</w:t>
      </w:r>
      <w:r w:rsidR="00904FB7" w:rsidRPr="006B4247">
        <w:t>4</w:t>
      </w:r>
      <w:r w:rsidRPr="006B4247">
        <w:t xml:space="preserve"> </w:t>
      </w:r>
      <w:r w:rsidR="00391DBE">
        <w:t xml:space="preserve">Eğitim-Öğretim yılında </w:t>
      </w:r>
      <w:r w:rsidRPr="006B4247">
        <w:t xml:space="preserve"> </w:t>
      </w:r>
      <w:r w:rsidRPr="006B4247">
        <w:rPr>
          <w:b/>
        </w:rPr>
        <w:t>“</w:t>
      </w:r>
      <w:r w:rsidR="000206EA" w:rsidRPr="000206EA">
        <w:rPr>
          <w:b/>
        </w:rPr>
        <w:t>SAMSUN</w:t>
      </w:r>
      <w:r w:rsidR="000206EA">
        <w:rPr>
          <w:b/>
        </w:rPr>
        <w:t xml:space="preserve"> </w:t>
      </w:r>
      <w:r w:rsidR="000206EA" w:rsidRPr="000206EA">
        <w:rPr>
          <w:b/>
        </w:rPr>
        <w:t>KARİYER EĞİTİMİ PROGRAMI</w:t>
      </w:r>
      <w:r w:rsidR="00EF07E8">
        <w:rPr>
          <w:b/>
        </w:rPr>
        <w:t xml:space="preserve">  </w:t>
      </w:r>
      <w:r w:rsidR="000206EA" w:rsidRPr="000206EA">
        <w:rPr>
          <w:b/>
        </w:rPr>
        <w:t>(SAKEP)</w:t>
      </w:r>
      <w:r w:rsidRPr="006B4247">
        <w:rPr>
          <w:b/>
        </w:rPr>
        <w:t>”</w:t>
      </w:r>
      <w:r w:rsidRPr="006B4247">
        <w:t xml:space="preserve"> projesi için</w:t>
      </w:r>
      <w:r w:rsidR="00904FB7" w:rsidRPr="006B4247">
        <w:t xml:space="preserve"> </w:t>
      </w:r>
      <w:r w:rsidRPr="006B4247">
        <w:t>hazırlanmış olup Samsun Valiliğinin onayladığı tarihte yürürlüğe girer.</w:t>
      </w:r>
    </w:p>
    <w:p w14:paraId="3BA2860D" w14:textId="77777777" w:rsidR="00E620B6" w:rsidRPr="006B4247" w:rsidRDefault="00E620B6" w:rsidP="006B4247">
      <w:pPr>
        <w:pStyle w:val="GvdeMetni"/>
        <w:spacing w:after="0" w:line="360" w:lineRule="auto"/>
        <w:rPr>
          <w:b/>
        </w:rPr>
      </w:pPr>
    </w:p>
    <w:p w14:paraId="64FD6A86" w14:textId="77777777" w:rsidR="00E620B6" w:rsidRPr="006B4247" w:rsidRDefault="00E620B6" w:rsidP="006B4247">
      <w:pPr>
        <w:pStyle w:val="GvdeMetni"/>
        <w:numPr>
          <w:ilvl w:val="0"/>
          <w:numId w:val="1"/>
        </w:numPr>
        <w:spacing w:after="0" w:line="360" w:lineRule="auto"/>
        <w:rPr>
          <w:b/>
        </w:rPr>
      </w:pPr>
      <w:r w:rsidRPr="006B4247">
        <w:rPr>
          <w:b/>
        </w:rPr>
        <w:t>YÜRÜTME</w:t>
      </w:r>
    </w:p>
    <w:p w14:paraId="5FF17941" w14:textId="655E83CE" w:rsidR="00B2717F" w:rsidRPr="006B4247" w:rsidRDefault="00E620B6" w:rsidP="006B4247">
      <w:pPr>
        <w:pStyle w:val="GvdeMetni"/>
        <w:spacing w:after="0"/>
        <w:rPr>
          <w:lang w:val="tr-TR"/>
        </w:rPr>
      </w:pPr>
      <w:r w:rsidRPr="006B4247">
        <w:rPr>
          <w:b/>
        </w:rPr>
        <w:tab/>
      </w:r>
      <w:r w:rsidRPr="006B4247">
        <w:t>Bu yönergenin hükümleri “Proje Yürütme Kurulu” tarafından yürütü</w:t>
      </w:r>
      <w:r w:rsidR="009426F3" w:rsidRPr="006B4247">
        <w:rPr>
          <w:lang w:val="tr-TR"/>
        </w:rPr>
        <w:t xml:space="preserve">lür. </w:t>
      </w:r>
    </w:p>
    <w:sectPr w:rsidR="00B2717F" w:rsidRPr="006B4247" w:rsidSect="009E0813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417" w:right="1417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2E805" w14:textId="77777777" w:rsidR="00E46E2D" w:rsidRDefault="00E46E2D">
      <w:r>
        <w:separator/>
      </w:r>
    </w:p>
  </w:endnote>
  <w:endnote w:type="continuationSeparator" w:id="0">
    <w:p w14:paraId="1DD0E534" w14:textId="77777777" w:rsidR="00E46E2D" w:rsidRDefault="00E4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31952" w14:textId="22C76D81" w:rsidR="0064506E" w:rsidRPr="00FD2CBC" w:rsidRDefault="0064506E">
    <w:pPr>
      <w:pStyle w:val="Altbilgi"/>
      <w:jc w:val="right"/>
      <w:rPr>
        <w:sz w:val="20"/>
        <w:szCs w:val="20"/>
      </w:rPr>
    </w:pPr>
    <w:r w:rsidRPr="0022188E">
      <w:rPr>
        <w:sz w:val="18"/>
        <w:szCs w:val="18"/>
      </w:rPr>
      <w:fldChar w:fldCharType="begin"/>
    </w:r>
    <w:r w:rsidRPr="0022188E">
      <w:rPr>
        <w:sz w:val="18"/>
        <w:szCs w:val="18"/>
      </w:rPr>
      <w:instrText>PAGE   \* MERGEFORMAT</w:instrText>
    </w:r>
    <w:r w:rsidRPr="0022188E">
      <w:rPr>
        <w:sz w:val="18"/>
        <w:szCs w:val="18"/>
      </w:rPr>
      <w:fldChar w:fldCharType="separate"/>
    </w:r>
    <w:r w:rsidR="00F5635C">
      <w:rPr>
        <w:noProof/>
        <w:sz w:val="18"/>
        <w:szCs w:val="18"/>
      </w:rPr>
      <w:t>13</w:t>
    </w:r>
    <w:r w:rsidRPr="0022188E">
      <w:rPr>
        <w:sz w:val="18"/>
        <w:szCs w:val="18"/>
      </w:rPr>
      <w:fldChar w:fldCharType="end"/>
    </w:r>
  </w:p>
  <w:p w14:paraId="65AF5F70" w14:textId="77777777" w:rsidR="0064506E" w:rsidRDefault="006450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1E20" w14:textId="77777777" w:rsidR="00E46E2D" w:rsidRDefault="00E46E2D">
      <w:r>
        <w:separator/>
      </w:r>
    </w:p>
  </w:footnote>
  <w:footnote w:type="continuationSeparator" w:id="0">
    <w:p w14:paraId="0921FD71" w14:textId="77777777" w:rsidR="00E46E2D" w:rsidRDefault="00E4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52C2" w14:textId="7C124EE8" w:rsidR="0064506E" w:rsidRDefault="00E46E2D">
    <w:pPr>
      <w:pStyle w:val="stbilgi"/>
    </w:pPr>
    <w:r>
      <w:rPr>
        <w:noProof/>
      </w:rPr>
      <w:pict w14:anchorId="656A0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77066" o:spid="_x0000_s2085" type="#_x0000_t75" style="position:absolute;margin-left:0;margin-top:0;width:453.55pt;height:453.55pt;z-index:-251654144;mso-position-horizontal:center;mso-position-horizontal-relative:margin;mso-position-vertical:center;mso-position-vertical-relative:margin" o:allowincell="f">
          <v:imagedata r:id="rId1" o:title="sakep_tr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D040" w14:textId="3092AF4C" w:rsidR="0064506E" w:rsidRPr="00385209" w:rsidRDefault="00E46E2D" w:rsidP="008C610B">
    <w:r>
      <w:rPr>
        <w:noProof/>
      </w:rPr>
      <w:pict w14:anchorId="065BC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77067" o:spid="_x0000_s2086" type="#_x0000_t75" style="position:absolute;margin-left:0;margin-top:0;width:453.55pt;height:453.55pt;z-index:-251653120;mso-position-horizontal:center;mso-position-horizontal-relative:margin;mso-position-vertical:center;mso-position-vertical-relative:margin" o:allowincell="f">
          <v:imagedata r:id="rId1" o:title="sakep_tr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ECB"/>
    <w:multiLevelType w:val="hybridMultilevel"/>
    <w:tmpl w:val="B8E83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714"/>
    <w:multiLevelType w:val="hybridMultilevel"/>
    <w:tmpl w:val="D0747B64"/>
    <w:lvl w:ilvl="0" w:tplc="52A86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6A9"/>
    <w:multiLevelType w:val="hybridMultilevel"/>
    <w:tmpl w:val="3ADA4B7E"/>
    <w:lvl w:ilvl="0" w:tplc="76063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0F0B"/>
    <w:multiLevelType w:val="hybridMultilevel"/>
    <w:tmpl w:val="36863F6E"/>
    <w:lvl w:ilvl="0" w:tplc="D5B6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3A76"/>
    <w:multiLevelType w:val="hybridMultilevel"/>
    <w:tmpl w:val="05725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4653"/>
    <w:multiLevelType w:val="hybridMultilevel"/>
    <w:tmpl w:val="2F6ED832"/>
    <w:lvl w:ilvl="0" w:tplc="86D64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730E"/>
    <w:multiLevelType w:val="hybridMultilevel"/>
    <w:tmpl w:val="F3D611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EC52C5"/>
    <w:multiLevelType w:val="hybridMultilevel"/>
    <w:tmpl w:val="23C80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8A1"/>
    <w:multiLevelType w:val="hybridMultilevel"/>
    <w:tmpl w:val="9956F4AE"/>
    <w:lvl w:ilvl="0" w:tplc="63321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1C"/>
    <w:multiLevelType w:val="hybridMultilevel"/>
    <w:tmpl w:val="DF486F4C"/>
    <w:lvl w:ilvl="0" w:tplc="24C87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BFB"/>
    <w:multiLevelType w:val="hybridMultilevel"/>
    <w:tmpl w:val="9970E7F6"/>
    <w:lvl w:ilvl="0" w:tplc="BC42AC3C">
      <w:start w:val="1"/>
      <w:numFmt w:val="decimal"/>
      <w:lvlText w:val="%1."/>
      <w:lvlJc w:val="left"/>
      <w:pPr>
        <w:ind w:left="119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33CC64CA"/>
    <w:multiLevelType w:val="hybridMultilevel"/>
    <w:tmpl w:val="AA60D1EC"/>
    <w:lvl w:ilvl="0" w:tplc="C18E0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F89"/>
    <w:multiLevelType w:val="hybridMultilevel"/>
    <w:tmpl w:val="786A14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8871B0"/>
    <w:multiLevelType w:val="hybridMultilevel"/>
    <w:tmpl w:val="B9D82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5D1949"/>
    <w:multiLevelType w:val="multilevel"/>
    <w:tmpl w:val="69348A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>
    <w:nsid w:val="4DDE08B4"/>
    <w:multiLevelType w:val="hybridMultilevel"/>
    <w:tmpl w:val="DB222B02"/>
    <w:lvl w:ilvl="0" w:tplc="1FC06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337BDB"/>
    <w:multiLevelType w:val="hybridMultilevel"/>
    <w:tmpl w:val="D5BE5D94"/>
    <w:lvl w:ilvl="0" w:tplc="7F52D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C644B"/>
    <w:multiLevelType w:val="hybridMultilevel"/>
    <w:tmpl w:val="64548078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A3D50"/>
    <w:multiLevelType w:val="hybridMultilevel"/>
    <w:tmpl w:val="E3420FB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39424B"/>
    <w:multiLevelType w:val="hybridMultilevel"/>
    <w:tmpl w:val="B8E83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358FA"/>
    <w:multiLevelType w:val="hybridMultilevel"/>
    <w:tmpl w:val="B8E83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3324F"/>
    <w:multiLevelType w:val="hybridMultilevel"/>
    <w:tmpl w:val="EDF69B34"/>
    <w:lvl w:ilvl="0" w:tplc="C674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047A4"/>
    <w:multiLevelType w:val="hybridMultilevel"/>
    <w:tmpl w:val="C6181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973D3"/>
    <w:multiLevelType w:val="hybridMultilevel"/>
    <w:tmpl w:val="FD124752"/>
    <w:lvl w:ilvl="0" w:tplc="A970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E2F06"/>
    <w:multiLevelType w:val="hybridMultilevel"/>
    <w:tmpl w:val="3C24BCB6"/>
    <w:lvl w:ilvl="0" w:tplc="1D046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A665E"/>
    <w:multiLevelType w:val="hybridMultilevel"/>
    <w:tmpl w:val="C4407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3623F"/>
    <w:multiLevelType w:val="hybridMultilevel"/>
    <w:tmpl w:val="8EA60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23"/>
  </w:num>
  <w:num w:numId="5">
    <w:abstractNumId w:val="16"/>
  </w:num>
  <w:num w:numId="6">
    <w:abstractNumId w:val="8"/>
  </w:num>
  <w:num w:numId="7">
    <w:abstractNumId w:val="1"/>
  </w:num>
  <w:num w:numId="8">
    <w:abstractNumId w:val="26"/>
  </w:num>
  <w:num w:numId="9">
    <w:abstractNumId w:val="24"/>
  </w:num>
  <w:num w:numId="10">
    <w:abstractNumId w:val="10"/>
  </w:num>
  <w:num w:numId="11">
    <w:abstractNumId w:val="5"/>
  </w:num>
  <w:num w:numId="12">
    <w:abstractNumId w:val="17"/>
  </w:num>
  <w:num w:numId="13">
    <w:abstractNumId w:val="9"/>
  </w:num>
  <w:num w:numId="14">
    <w:abstractNumId w:val="13"/>
  </w:num>
  <w:num w:numId="15">
    <w:abstractNumId w:val="6"/>
  </w:num>
  <w:num w:numId="16">
    <w:abstractNumId w:val="18"/>
  </w:num>
  <w:num w:numId="17">
    <w:abstractNumId w:val="25"/>
  </w:num>
  <w:num w:numId="18">
    <w:abstractNumId w:val="2"/>
  </w:num>
  <w:num w:numId="19">
    <w:abstractNumId w:val="21"/>
  </w:num>
  <w:num w:numId="20">
    <w:abstractNumId w:val="4"/>
  </w:num>
  <w:num w:numId="21">
    <w:abstractNumId w:val="12"/>
  </w:num>
  <w:num w:numId="22">
    <w:abstractNumId w:val="11"/>
  </w:num>
  <w:num w:numId="23">
    <w:abstractNumId w:val="14"/>
  </w:num>
  <w:num w:numId="24">
    <w:abstractNumId w:val="0"/>
  </w:num>
  <w:num w:numId="25">
    <w:abstractNumId w:val="3"/>
  </w:num>
  <w:num w:numId="26">
    <w:abstractNumId w:val="20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A7"/>
    <w:rsid w:val="0000072F"/>
    <w:rsid w:val="00001544"/>
    <w:rsid w:val="00001618"/>
    <w:rsid w:val="00010971"/>
    <w:rsid w:val="00013459"/>
    <w:rsid w:val="0001778E"/>
    <w:rsid w:val="00017865"/>
    <w:rsid w:val="00020614"/>
    <w:rsid w:val="000206EA"/>
    <w:rsid w:val="00020E22"/>
    <w:rsid w:val="00030E09"/>
    <w:rsid w:val="00034CD6"/>
    <w:rsid w:val="00036D25"/>
    <w:rsid w:val="00037955"/>
    <w:rsid w:val="000408A1"/>
    <w:rsid w:val="000408A9"/>
    <w:rsid w:val="000439DF"/>
    <w:rsid w:val="00044232"/>
    <w:rsid w:val="0004776C"/>
    <w:rsid w:val="000477C9"/>
    <w:rsid w:val="00051D07"/>
    <w:rsid w:val="00053193"/>
    <w:rsid w:val="0005508A"/>
    <w:rsid w:val="000567C9"/>
    <w:rsid w:val="0007165D"/>
    <w:rsid w:val="00073E87"/>
    <w:rsid w:val="0007652B"/>
    <w:rsid w:val="00086268"/>
    <w:rsid w:val="00095B88"/>
    <w:rsid w:val="000A196D"/>
    <w:rsid w:val="000A47C7"/>
    <w:rsid w:val="000B18BD"/>
    <w:rsid w:val="000B30F3"/>
    <w:rsid w:val="000C3BF1"/>
    <w:rsid w:val="000C42C6"/>
    <w:rsid w:val="000C5F40"/>
    <w:rsid w:val="000C6605"/>
    <w:rsid w:val="000D075E"/>
    <w:rsid w:val="000D18B8"/>
    <w:rsid w:val="000D1FF0"/>
    <w:rsid w:val="000D30B2"/>
    <w:rsid w:val="000D7525"/>
    <w:rsid w:val="000E1455"/>
    <w:rsid w:val="000E6354"/>
    <w:rsid w:val="000E6796"/>
    <w:rsid w:val="000E6C5D"/>
    <w:rsid w:val="000F3DE9"/>
    <w:rsid w:val="000F3E1F"/>
    <w:rsid w:val="00101C30"/>
    <w:rsid w:val="0010599A"/>
    <w:rsid w:val="00110EFB"/>
    <w:rsid w:val="00111894"/>
    <w:rsid w:val="00113C0E"/>
    <w:rsid w:val="00113DEE"/>
    <w:rsid w:val="001154E5"/>
    <w:rsid w:val="0011699D"/>
    <w:rsid w:val="00121012"/>
    <w:rsid w:val="001212AF"/>
    <w:rsid w:val="00121C3C"/>
    <w:rsid w:val="001305DE"/>
    <w:rsid w:val="00130678"/>
    <w:rsid w:val="00135A1D"/>
    <w:rsid w:val="00142D76"/>
    <w:rsid w:val="0014334A"/>
    <w:rsid w:val="001433B0"/>
    <w:rsid w:val="00143E2C"/>
    <w:rsid w:val="001463DE"/>
    <w:rsid w:val="00147BF5"/>
    <w:rsid w:val="0015181A"/>
    <w:rsid w:val="00152FD6"/>
    <w:rsid w:val="00154088"/>
    <w:rsid w:val="001546D5"/>
    <w:rsid w:val="00155B43"/>
    <w:rsid w:val="00156A59"/>
    <w:rsid w:val="001656A0"/>
    <w:rsid w:val="00175679"/>
    <w:rsid w:val="00176D59"/>
    <w:rsid w:val="00185307"/>
    <w:rsid w:val="00185712"/>
    <w:rsid w:val="00187C56"/>
    <w:rsid w:val="001972FA"/>
    <w:rsid w:val="00197B82"/>
    <w:rsid w:val="001A4705"/>
    <w:rsid w:val="001A5E30"/>
    <w:rsid w:val="001A6E86"/>
    <w:rsid w:val="001B0387"/>
    <w:rsid w:val="001B1C77"/>
    <w:rsid w:val="001B36AC"/>
    <w:rsid w:val="001B67AA"/>
    <w:rsid w:val="001B7FF2"/>
    <w:rsid w:val="001D158B"/>
    <w:rsid w:val="001D448C"/>
    <w:rsid w:val="001E1C83"/>
    <w:rsid w:val="001E2DE0"/>
    <w:rsid w:val="001E3671"/>
    <w:rsid w:val="001E3828"/>
    <w:rsid w:val="001E39F7"/>
    <w:rsid w:val="001E5497"/>
    <w:rsid w:val="001F29D2"/>
    <w:rsid w:val="002102D5"/>
    <w:rsid w:val="002155C8"/>
    <w:rsid w:val="00217BD3"/>
    <w:rsid w:val="00222231"/>
    <w:rsid w:val="00230937"/>
    <w:rsid w:val="00236AB6"/>
    <w:rsid w:val="002420F8"/>
    <w:rsid w:val="00242510"/>
    <w:rsid w:val="00246262"/>
    <w:rsid w:val="00247082"/>
    <w:rsid w:val="002520C2"/>
    <w:rsid w:val="0025514E"/>
    <w:rsid w:val="00255768"/>
    <w:rsid w:val="0026027C"/>
    <w:rsid w:val="00261309"/>
    <w:rsid w:val="00262FC0"/>
    <w:rsid w:val="00271EF7"/>
    <w:rsid w:val="002721FA"/>
    <w:rsid w:val="00276842"/>
    <w:rsid w:val="002819BF"/>
    <w:rsid w:val="0028227A"/>
    <w:rsid w:val="002866FF"/>
    <w:rsid w:val="00290806"/>
    <w:rsid w:val="00291FF9"/>
    <w:rsid w:val="00292E7E"/>
    <w:rsid w:val="0029543E"/>
    <w:rsid w:val="00295D4D"/>
    <w:rsid w:val="00295D8D"/>
    <w:rsid w:val="00295F99"/>
    <w:rsid w:val="00297CCD"/>
    <w:rsid w:val="002A0B59"/>
    <w:rsid w:val="002A16E3"/>
    <w:rsid w:val="002A78EE"/>
    <w:rsid w:val="002B28FB"/>
    <w:rsid w:val="002B379C"/>
    <w:rsid w:val="002C4E10"/>
    <w:rsid w:val="002C505C"/>
    <w:rsid w:val="002C7F7A"/>
    <w:rsid w:val="002D7575"/>
    <w:rsid w:val="002D7C56"/>
    <w:rsid w:val="002E1001"/>
    <w:rsid w:val="002E1C8F"/>
    <w:rsid w:val="002E7999"/>
    <w:rsid w:val="002F0DD5"/>
    <w:rsid w:val="0030001F"/>
    <w:rsid w:val="00302D31"/>
    <w:rsid w:val="00306C05"/>
    <w:rsid w:val="00311D62"/>
    <w:rsid w:val="003122ED"/>
    <w:rsid w:val="0031251D"/>
    <w:rsid w:val="00313CC5"/>
    <w:rsid w:val="00316E4C"/>
    <w:rsid w:val="0032400E"/>
    <w:rsid w:val="0032478C"/>
    <w:rsid w:val="00331B85"/>
    <w:rsid w:val="003325C3"/>
    <w:rsid w:val="003502C2"/>
    <w:rsid w:val="00351F13"/>
    <w:rsid w:val="003528CB"/>
    <w:rsid w:val="0035300D"/>
    <w:rsid w:val="00354F07"/>
    <w:rsid w:val="0035545A"/>
    <w:rsid w:val="0035791D"/>
    <w:rsid w:val="003608A5"/>
    <w:rsid w:val="00362EA8"/>
    <w:rsid w:val="00362F26"/>
    <w:rsid w:val="00363F5B"/>
    <w:rsid w:val="003650FE"/>
    <w:rsid w:val="00365230"/>
    <w:rsid w:val="003657C5"/>
    <w:rsid w:val="0036662B"/>
    <w:rsid w:val="003706CD"/>
    <w:rsid w:val="00374444"/>
    <w:rsid w:val="003770F4"/>
    <w:rsid w:val="0037750C"/>
    <w:rsid w:val="00381FEC"/>
    <w:rsid w:val="00386524"/>
    <w:rsid w:val="0038660F"/>
    <w:rsid w:val="003903A4"/>
    <w:rsid w:val="00391DBE"/>
    <w:rsid w:val="00393FE5"/>
    <w:rsid w:val="003A3272"/>
    <w:rsid w:val="003A552D"/>
    <w:rsid w:val="003A5F93"/>
    <w:rsid w:val="003B17EF"/>
    <w:rsid w:val="003B57CA"/>
    <w:rsid w:val="003B6CDA"/>
    <w:rsid w:val="003C0BA0"/>
    <w:rsid w:val="003C139A"/>
    <w:rsid w:val="003C1573"/>
    <w:rsid w:val="003C79F7"/>
    <w:rsid w:val="003D0BE2"/>
    <w:rsid w:val="003D2E0B"/>
    <w:rsid w:val="003D6755"/>
    <w:rsid w:val="003D6D68"/>
    <w:rsid w:val="003E1ADE"/>
    <w:rsid w:val="003E2647"/>
    <w:rsid w:val="003E565F"/>
    <w:rsid w:val="003F0F60"/>
    <w:rsid w:val="003F59E9"/>
    <w:rsid w:val="00400B57"/>
    <w:rsid w:val="00402857"/>
    <w:rsid w:val="00402B72"/>
    <w:rsid w:val="00406460"/>
    <w:rsid w:val="00412737"/>
    <w:rsid w:val="00412DDE"/>
    <w:rsid w:val="004147C5"/>
    <w:rsid w:val="0041511B"/>
    <w:rsid w:val="00420189"/>
    <w:rsid w:val="004231CA"/>
    <w:rsid w:val="004264D4"/>
    <w:rsid w:val="00437062"/>
    <w:rsid w:val="00443B5B"/>
    <w:rsid w:val="00447CFE"/>
    <w:rsid w:val="0045642C"/>
    <w:rsid w:val="00461566"/>
    <w:rsid w:val="004635B3"/>
    <w:rsid w:val="004647CD"/>
    <w:rsid w:val="00470C24"/>
    <w:rsid w:val="00471DBA"/>
    <w:rsid w:val="004730E5"/>
    <w:rsid w:val="00473311"/>
    <w:rsid w:val="00473DE0"/>
    <w:rsid w:val="004747D1"/>
    <w:rsid w:val="004748BC"/>
    <w:rsid w:val="0047576A"/>
    <w:rsid w:val="00476081"/>
    <w:rsid w:val="00481FFE"/>
    <w:rsid w:val="00482924"/>
    <w:rsid w:val="00482B87"/>
    <w:rsid w:val="00483C35"/>
    <w:rsid w:val="00491163"/>
    <w:rsid w:val="004978D6"/>
    <w:rsid w:val="004A41BC"/>
    <w:rsid w:val="004A43AD"/>
    <w:rsid w:val="004A449A"/>
    <w:rsid w:val="004A4F6A"/>
    <w:rsid w:val="004A6803"/>
    <w:rsid w:val="004A6A01"/>
    <w:rsid w:val="004B275C"/>
    <w:rsid w:val="004B3BDB"/>
    <w:rsid w:val="004B5B0A"/>
    <w:rsid w:val="004C634A"/>
    <w:rsid w:val="004C63B1"/>
    <w:rsid w:val="004D2BCD"/>
    <w:rsid w:val="004D6078"/>
    <w:rsid w:val="004E1031"/>
    <w:rsid w:val="004E1310"/>
    <w:rsid w:val="004E5B39"/>
    <w:rsid w:val="004F03DE"/>
    <w:rsid w:val="004F0EC4"/>
    <w:rsid w:val="004F2930"/>
    <w:rsid w:val="004F45B3"/>
    <w:rsid w:val="00500528"/>
    <w:rsid w:val="00505CDA"/>
    <w:rsid w:val="00513073"/>
    <w:rsid w:val="00514448"/>
    <w:rsid w:val="00514B24"/>
    <w:rsid w:val="005210A8"/>
    <w:rsid w:val="0052280C"/>
    <w:rsid w:val="005274F1"/>
    <w:rsid w:val="00527D64"/>
    <w:rsid w:val="00531344"/>
    <w:rsid w:val="0053156A"/>
    <w:rsid w:val="005331DF"/>
    <w:rsid w:val="00533C33"/>
    <w:rsid w:val="00534DDE"/>
    <w:rsid w:val="00542E5B"/>
    <w:rsid w:val="0054735E"/>
    <w:rsid w:val="005505FA"/>
    <w:rsid w:val="00551586"/>
    <w:rsid w:val="00551E18"/>
    <w:rsid w:val="00554FD7"/>
    <w:rsid w:val="00556520"/>
    <w:rsid w:val="0055656D"/>
    <w:rsid w:val="00557E8E"/>
    <w:rsid w:val="00561DE1"/>
    <w:rsid w:val="00562C26"/>
    <w:rsid w:val="0056662C"/>
    <w:rsid w:val="00571BC4"/>
    <w:rsid w:val="00572F0B"/>
    <w:rsid w:val="005763D7"/>
    <w:rsid w:val="00582543"/>
    <w:rsid w:val="00583F27"/>
    <w:rsid w:val="0059107A"/>
    <w:rsid w:val="005934A3"/>
    <w:rsid w:val="00593C28"/>
    <w:rsid w:val="00594152"/>
    <w:rsid w:val="005A40F0"/>
    <w:rsid w:val="005A4E76"/>
    <w:rsid w:val="005A67CA"/>
    <w:rsid w:val="005B4850"/>
    <w:rsid w:val="005B69E9"/>
    <w:rsid w:val="005D0367"/>
    <w:rsid w:val="005D0AD0"/>
    <w:rsid w:val="005D5BD1"/>
    <w:rsid w:val="005E4539"/>
    <w:rsid w:val="005E4541"/>
    <w:rsid w:val="005E641E"/>
    <w:rsid w:val="005E684A"/>
    <w:rsid w:val="005E7528"/>
    <w:rsid w:val="005F095A"/>
    <w:rsid w:val="005F1373"/>
    <w:rsid w:val="00604D9B"/>
    <w:rsid w:val="00606A5A"/>
    <w:rsid w:val="00613533"/>
    <w:rsid w:val="00613E3E"/>
    <w:rsid w:val="00617762"/>
    <w:rsid w:val="006207B2"/>
    <w:rsid w:val="00620A07"/>
    <w:rsid w:val="00620B28"/>
    <w:rsid w:val="00627B0E"/>
    <w:rsid w:val="00631F32"/>
    <w:rsid w:val="006374B9"/>
    <w:rsid w:val="00640DA7"/>
    <w:rsid w:val="006414A5"/>
    <w:rsid w:val="00644D33"/>
    <w:rsid w:val="0064506E"/>
    <w:rsid w:val="0064585D"/>
    <w:rsid w:val="0065732D"/>
    <w:rsid w:val="00663EC9"/>
    <w:rsid w:val="00671390"/>
    <w:rsid w:val="00674F65"/>
    <w:rsid w:val="00681A62"/>
    <w:rsid w:val="00686A86"/>
    <w:rsid w:val="0069323A"/>
    <w:rsid w:val="006A076D"/>
    <w:rsid w:val="006A6E71"/>
    <w:rsid w:val="006B0B43"/>
    <w:rsid w:val="006B166E"/>
    <w:rsid w:val="006B16AE"/>
    <w:rsid w:val="006B3AD3"/>
    <w:rsid w:val="006B3D11"/>
    <w:rsid w:val="006B4247"/>
    <w:rsid w:val="006B7BA0"/>
    <w:rsid w:val="006C1845"/>
    <w:rsid w:val="006C1C12"/>
    <w:rsid w:val="006C54AA"/>
    <w:rsid w:val="006D026F"/>
    <w:rsid w:val="006D25A4"/>
    <w:rsid w:val="006D4843"/>
    <w:rsid w:val="006E50E2"/>
    <w:rsid w:val="006E553D"/>
    <w:rsid w:val="006E75AF"/>
    <w:rsid w:val="00703E39"/>
    <w:rsid w:val="0070400E"/>
    <w:rsid w:val="007047DE"/>
    <w:rsid w:val="00704A76"/>
    <w:rsid w:val="00706402"/>
    <w:rsid w:val="00711894"/>
    <w:rsid w:val="00713F8D"/>
    <w:rsid w:val="00714AB7"/>
    <w:rsid w:val="007152D0"/>
    <w:rsid w:val="00720992"/>
    <w:rsid w:val="007236DB"/>
    <w:rsid w:val="007300E1"/>
    <w:rsid w:val="00732112"/>
    <w:rsid w:val="0073402D"/>
    <w:rsid w:val="0073478F"/>
    <w:rsid w:val="0073643A"/>
    <w:rsid w:val="0073709A"/>
    <w:rsid w:val="007438DB"/>
    <w:rsid w:val="00744CB8"/>
    <w:rsid w:val="007460B2"/>
    <w:rsid w:val="00751CDD"/>
    <w:rsid w:val="007520F8"/>
    <w:rsid w:val="00755A88"/>
    <w:rsid w:val="00755AE7"/>
    <w:rsid w:val="00756EF1"/>
    <w:rsid w:val="0076164E"/>
    <w:rsid w:val="00762E58"/>
    <w:rsid w:val="00765176"/>
    <w:rsid w:val="00765640"/>
    <w:rsid w:val="007674A7"/>
    <w:rsid w:val="00767AF9"/>
    <w:rsid w:val="007705FE"/>
    <w:rsid w:val="00774EE8"/>
    <w:rsid w:val="00782EE3"/>
    <w:rsid w:val="00793B8D"/>
    <w:rsid w:val="00795CBB"/>
    <w:rsid w:val="00796A0E"/>
    <w:rsid w:val="00797122"/>
    <w:rsid w:val="007A57AA"/>
    <w:rsid w:val="007A6157"/>
    <w:rsid w:val="007A7EC9"/>
    <w:rsid w:val="007B2539"/>
    <w:rsid w:val="007B3C6B"/>
    <w:rsid w:val="007B50A4"/>
    <w:rsid w:val="007B5511"/>
    <w:rsid w:val="007B6625"/>
    <w:rsid w:val="007B76A5"/>
    <w:rsid w:val="007C1054"/>
    <w:rsid w:val="007C14CA"/>
    <w:rsid w:val="007C1593"/>
    <w:rsid w:val="007C3E67"/>
    <w:rsid w:val="007C4028"/>
    <w:rsid w:val="007C580F"/>
    <w:rsid w:val="007D1E8A"/>
    <w:rsid w:val="007D4D54"/>
    <w:rsid w:val="007D657E"/>
    <w:rsid w:val="007E0091"/>
    <w:rsid w:val="007E1F88"/>
    <w:rsid w:val="007E49DD"/>
    <w:rsid w:val="007E70D5"/>
    <w:rsid w:val="007F17BF"/>
    <w:rsid w:val="008009F8"/>
    <w:rsid w:val="00802C68"/>
    <w:rsid w:val="00807F3C"/>
    <w:rsid w:val="0081146A"/>
    <w:rsid w:val="0081226A"/>
    <w:rsid w:val="0081433F"/>
    <w:rsid w:val="00822C8B"/>
    <w:rsid w:val="00825D66"/>
    <w:rsid w:val="00826082"/>
    <w:rsid w:val="00827D7C"/>
    <w:rsid w:val="00831294"/>
    <w:rsid w:val="00831419"/>
    <w:rsid w:val="00832B39"/>
    <w:rsid w:val="0083381E"/>
    <w:rsid w:val="00833C56"/>
    <w:rsid w:val="008356DB"/>
    <w:rsid w:val="008363AA"/>
    <w:rsid w:val="008366CC"/>
    <w:rsid w:val="00836920"/>
    <w:rsid w:val="008411B6"/>
    <w:rsid w:val="00852D33"/>
    <w:rsid w:val="00853E73"/>
    <w:rsid w:val="00856823"/>
    <w:rsid w:val="00856FBC"/>
    <w:rsid w:val="008609EB"/>
    <w:rsid w:val="0086478D"/>
    <w:rsid w:val="008811D6"/>
    <w:rsid w:val="0089020E"/>
    <w:rsid w:val="00895C30"/>
    <w:rsid w:val="00895EC3"/>
    <w:rsid w:val="008A0C2A"/>
    <w:rsid w:val="008A19AA"/>
    <w:rsid w:val="008A6F16"/>
    <w:rsid w:val="008A75AB"/>
    <w:rsid w:val="008A7DE9"/>
    <w:rsid w:val="008B3549"/>
    <w:rsid w:val="008B6455"/>
    <w:rsid w:val="008B7F7F"/>
    <w:rsid w:val="008C0024"/>
    <w:rsid w:val="008C3BFE"/>
    <w:rsid w:val="008C5A99"/>
    <w:rsid w:val="008C610B"/>
    <w:rsid w:val="008D05F3"/>
    <w:rsid w:val="008D1F7B"/>
    <w:rsid w:val="008D2C15"/>
    <w:rsid w:val="008D4212"/>
    <w:rsid w:val="008D71AB"/>
    <w:rsid w:val="008D7AEA"/>
    <w:rsid w:val="008E0CF9"/>
    <w:rsid w:val="008E1222"/>
    <w:rsid w:val="008E5D1B"/>
    <w:rsid w:val="008E68F3"/>
    <w:rsid w:val="008F3A41"/>
    <w:rsid w:val="008F450D"/>
    <w:rsid w:val="009041C7"/>
    <w:rsid w:val="00904FB7"/>
    <w:rsid w:val="00905F02"/>
    <w:rsid w:val="00911CBE"/>
    <w:rsid w:val="009355F6"/>
    <w:rsid w:val="009425CB"/>
    <w:rsid w:val="009426F3"/>
    <w:rsid w:val="0094430F"/>
    <w:rsid w:val="00944C30"/>
    <w:rsid w:val="00956273"/>
    <w:rsid w:val="00957A74"/>
    <w:rsid w:val="00964D24"/>
    <w:rsid w:val="00970576"/>
    <w:rsid w:val="00971E75"/>
    <w:rsid w:val="00972CB2"/>
    <w:rsid w:val="00974EDA"/>
    <w:rsid w:val="00975098"/>
    <w:rsid w:val="00976C4B"/>
    <w:rsid w:val="009821C0"/>
    <w:rsid w:val="00984928"/>
    <w:rsid w:val="00984CB2"/>
    <w:rsid w:val="009860AD"/>
    <w:rsid w:val="00991CFB"/>
    <w:rsid w:val="00991EB8"/>
    <w:rsid w:val="00996DD4"/>
    <w:rsid w:val="009A267B"/>
    <w:rsid w:val="009B0C89"/>
    <w:rsid w:val="009B0E0E"/>
    <w:rsid w:val="009B3C57"/>
    <w:rsid w:val="009B3F0A"/>
    <w:rsid w:val="009B6A0B"/>
    <w:rsid w:val="009C0B28"/>
    <w:rsid w:val="009C64E9"/>
    <w:rsid w:val="009C65BC"/>
    <w:rsid w:val="009D0ED1"/>
    <w:rsid w:val="009D2EFA"/>
    <w:rsid w:val="009D5AA2"/>
    <w:rsid w:val="009E0813"/>
    <w:rsid w:val="009E112F"/>
    <w:rsid w:val="009E29CA"/>
    <w:rsid w:val="009F269E"/>
    <w:rsid w:val="00A022C5"/>
    <w:rsid w:val="00A068D6"/>
    <w:rsid w:val="00A07CC3"/>
    <w:rsid w:val="00A1429B"/>
    <w:rsid w:val="00A16A79"/>
    <w:rsid w:val="00A16E19"/>
    <w:rsid w:val="00A17EE9"/>
    <w:rsid w:val="00A211C7"/>
    <w:rsid w:val="00A21AAA"/>
    <w:rsid w:val="00A231F6"/>
    <w:rsid w:val="00A27339"/>
    <w:rsid w:val="00A443DE"/>
    <w:rsid w:val="00A444BE"/>
    <w:rsid w:val="00A47CD2"/>
    <w:rsid w:val="00A55499"/>
    <w:rsid w:val="00A5562F"/>
    <w:rsid w:val="00A631C7"/>
    <w:rsid w:val="00A67826"/>
    <w:rsid w:val="00A70C70"/>
    <w:rsid w:val="00A70D36"/>
    <w:rsid w:val="00A82965"/>
    <w:rsid w:val="00A82AA7"/>
    <w:rsid w:val="00A835A8"/>
    <w:rsid w:val="00A83F39"/>
    <w:rsid w:val="00A84A1C"/>
    <w:rsid w:val="00A87FFE"/>
    <w:rsid w:val="00A91E77"/>
    <w:rsid w:val="00A92CF8"/>
    <w:rsid w:val="00A9732A"/>
    <w:rsid w:val="00AA0218"/>
    <w:rsid w:val="00AA3719"/>
    <w:rsid w:val="00AA3843"/>
    <w:rsid w:val="00AA5EA8"/>
    <w:rsid w:val="00AA6F81"/>
    <w:rsid w:val="00AA7C8B"/>
    <w:rsid w:val="00AC00FD"/>
    <w:rsid w:val="00AC524D"/>
    <w:rsid w:val="00AC53B5"/>
    <w:rsid w:val="00AC69CB"/>
    <w:rsid w:val="00AC6F20"/>
    <w:rsid w:val="00AD1A09"/>
    <w:rsid w:val="00AD5A50"/>
    <w:rsid w:val="00AE4F52"/>
    <w:rsid w:val="00AE57AD"/>
    <w:rsid w:val="00AF0358"/>
    <w:rsid w:val="00AF4C01"/>
    <w:rsid w:val="00AF5C8A"/>
    <w:rsid w:val="00B000E2"/>
    <w:rsid w:val="00B009E9"/>
    <w:rsid w:val="00B0152F"/>
    <w:rsid w:val="00B04372"/>
    <w:rsid w:val="00B0451F"/>
    <w:rsid w:val="00B145C2"/>
    <w:rsid w:val="00B1530B"/>
    <w:rsid w:val="00B15726"/>
    <w:rsid w:val="00B17013"/>
    <w:rsid w:val="00B215AA"/>
    <w:rsid w:val="00B22E6A"/>
    <w:rsid w:val="00B253F1"/>
    <w:rsid w:val="00B25AAD"/>
    <w:rsid w:val="00B2717F"/>
    <w:rsid w:val="00B30A3B"/>
    <w:rsid w:val="00B32D0B"/>
    <w:rsid w:val="00B34084"/>
    <w:rsid w:val="00B354C0"/>
    <w:rsid w:val="00B35568"/>
    <w:rsid w:val="00B37A7B"/>
    <w:rsid w:val="00B42BF7"/>
    <w:rsid w:val="00B43F21"/>
    <w:rsid w:val="00B445E5"/>
    <w:rsid w:val="00B44CF5"/>
    <w:rsid w:val="00B45EE0"/>
    <w:rsid w:val="00B47276"/>
    <w:rsid w:val="00B52231"/>
    <w:rsid w:val="00B540CE"/>
    <w:rsid w:val="00B542E3"/>
    <w:rsid w:val="00B546AF"/>
    <w:rsid w:val="00B551B6"/>
    <w:rsid w:val="00B607B6"/>
    <w:rsid w:val="00B66E0D"/>
    <w:rsid w:val="00B66FF4"/>
    <w:rsid w:val="00B70F4C"/>
    <w:rsid w:val="00B7262D"/>
    <w:rsid w:val="00B736F4"/>
    <w:rsid w:val="00B74C31"/>
    <w:rsid w:val="00B75257"/>
    <w:rsid w:val="00B773BE"/>
    <w:rsid w:val="00B803C3"/>
    <w:rsid w:val="00B84693"/>
    <w:rsid w:val="00B84E9B"/>
    <w:rsid w:val="00B84EDB"/>
    <w:rsid w:val="00B8611C"/>
    <w:rsid w:val="00B87C82"/>
    <w:rsid w:val="00B90607"/>
    <w:rsid w:val="00B91002"/>
    <w:rsid w:val="00B92679"/>
    <w:rsid w:val="00B93ED2"/>
    <w:rsid w:val="00B95758"/>
    <w:rsid w:val="00BA186B"/>
    <w:rsid w:val="00BA1941"/>
    <w:rsid w:val="00BA6185"/>
    <w:rsid w:val="00BA7E54"/>
    <w:rsid w:val="00BB1AE1"/>
    <w:rsid w:val="00BB2490"/>
    <w:rsid w:val="00BB2815"/>
    <w:rsid w:val="00BC3B27"/>
    <w:rsid w:val="00BC6A69"/>
    <w:rsid w:val="00BD4C7D"/>
    <w:rsid w:val="00BD6CCB"/>
    <w:rsid w:val="00BD6D9D"/>
    <w:rsid w:val="00BE286C"/>
    <w:rsid w:val="00BE56B4"/>
    <w:rsid w:val="00C00589"/>
    <w:rsid w:val="00C027B4"/>
    <w:rsid w:val="00C04CE8"/>
    <w:rsid w:val="00C06F92"/>
    <w:rsid w:val="00C07A2E"/>
    <w:rsid w:val="00C1052F"/>
    <w:rsid w:val="00C10D82"/>
    <w:rsid w:val="00C1112E"/>
    <w:rsid w:val="00C11714"/>
    <w:rsid w:val="00C15AD0"/>
    <w:rsid w:val="00C1700C"/>
    <w:rsid w:val="00C1739E"/>
    <w:rsid w:val="00C2273C"/>
    <w:rsid w:val="00C2553A"/>
    <w:rsid w:val="00C32336"/>
    <w:rsid w:val="00C406E1"/>
    <w:rsid w:val="00C42E5D"/>
    <w:rsid w:val="00C47EB3"/>
    <w:rsid w:val="00C51AC4"/>
    <w:rsid w:val="00C521EB"/>
    <w:rsid w:val="00C52DE7"/>
    <w:rsid w:val="00C53847"/>
    <w:rsid w:val="00C546DD"/>
    <w:rsid w:val="00C5793F"/>
    <w:rsid w:val="00C66C69"/>
    <w:rsid w:val="00C702C0"/>
    <w:rsid w:val="00C70363"/>
    <w:rsid w:val="00C703CE"/>
    <w:rsid w:val="00C84386"/>
    <w:rsid w:val="00C85238"/>
    <w:rsid w:val="00C94B27"/>
    <w:rsid w:val="00C96203"/>
    <w:rsid w:val="00C96A2C"/>
    <w:rsid w:val="00CA1360"/>
    <w:rsid w:val="00CA3589"/>
    <w:rsid w:val="00CA4759"/>
    <w:rsid w:val="00CA4F78"/>
    <w:rsid w:val="00CA6D5D"/>
    <w:rsid w:val="00CB110A"/>
    <w:rsid w:val="00CB2A55"/>
    <w:rsid w:val="00CB3AD6"/>
    <w:rsid w:val="00CB5137"/>
    <w:rsid w:val="00CB7DB3"/>
    <w:rsid w:val="00CC20E6"/>
    <w:rsid w:val="00CC36A8"/>
    <w:rsid w:val="00CC6CDB"/>
    <w:rsid w:val="00CD0DCE"/>
    <w:rsid w:val="00CD310D"/>
    <w:rsid w:val="00CD34C8"/>
    <w:rsid w:val="00CE01FF"/>
    <w:rsid w:val="00CE206F"/>
    <w:rsid w:val="00CE4E95"/>
    <w:rsid w:val="00CE5159"/>
    <w:rsid w:val="00CE5DF1"/>
    <w:rsid w:val="00CE61A7"/>
    <w:rsid w:val="00CE7D7B"/>
    <w:rsid w:val="00CF0252"/>
    <w:rsid w:val="00CF117F"/>
    <w:rsid w:val="00CF1655"/>
    <w:rsid w:val="00CF29FA"/>
    <w:rsid w:val="00CF3AD8"/>
    <w:rsid w:val="00CF48EF"/>
    <w:rsid w:val="00CF6012"/>
    <w:rsid w:val="00D013FE"/>
    <w:rsid w:val="00D03199"/>
    <w:rsid w:val="00D07437"/>
    <w:rsid w:val="00D1011E"/>
    <w:rsid w:val="00D15F35"/>
    <w:rsid w:val="00D21DCD"/>
    <w:rsid w:val="00D224BD"/>
    <w:rsid w:val="00D2770F"/>
    <w:rsid w:val="00D27A72"/>
    <w:rsid w:val="00D33405"/>
    <w:rsid w:val="00D34548"/>
    <w:rsid w:val="00D407C8"/>
    <w:rsid w:val="00D42CD1"/>
    <w:rsid w:val="00D45552"/>
    <w:rsid w:val="00D53BAB"/>
    <w:rsid w:val="00D564AA"/>
    <w:rsid w:val="00D621C5"/>
    <w:rsid w:val="00D6434D"/>
    <w:rsid w:val="00D71787"/>
    <w:rsid w:val="00D75360"/>
    <w:rsid w:val="00D763A9"/>
    <w:rsid w:val="00D764EF"/>
    <w:rsid w:val="00D77EC9"/>
    <w:rsid w:val="00D8017A"/>
    <w:rsid w:val="00D81B48"/>
    <w:rsid w:val="00D8557E"/>
    <w:rsid w:val="00D93166"/>
    <w:rsid w:val="00D93B55"/>
    <w:rsid w:val="00D957A0"/>
    <w:rsid w:val="00DA2E1A"/>
    <w:rsid w:val="00DA4754"/>
    <w:rsid w:val="00DA4AF4"/>
    <w:rsid w:val="00DA6495"/>
    <w:rsid w:val="00DA77E1"/>
    <w:rsid w:val="00DA7E5B"/>
    <w:rsid w:val="00DB1137"/>
    <w:rsid w:val="00DC1C93"/>
    <w:rsid w:val="00DC3687"/>
    <w:rsid w:val="00DC4417"/>
    <w:rsid w:val="00DD09CE"/>
    <w:rsid w:val="00DD3593"/>
    <w:rsid w:val="00DD4B9E"/>
    <w:rsid w:val="00DE06A3"/>
    <w:rsid w:val="00DE56B5"/>
    <w:rsid w:val="00DF0F79"/>
    <w:rsid w:val="00DF1E45"/>
    <w:rsid w:val="00E00CC0"/>
    <w:rsid w:val="00E07B5A"/>
    <w:rsid w:val="00E10167"/>
    <w:rsid w:val="00E111FB"/>
    <w:rsid w:val="00E13C91"/>
    <w:rsid w:val="00E14E7A"/>
    <w:rsid w:val="00E16F2A"/>
    <w:rsid w:val="00E179D1"/>
    <w:rsid w:val="00E17A66"/>
    <w:rsid w:val="00E17E7B"/>
    <w:rsid w:val="00E21BF7"/>
    <w:rsid w:val="00E262B6"/>
    <w:rsid w:val="00E26B19"/>
    <w:rsid w:val="00E3534E"/>
    <w:rsid w:val="00E42E43"/>
    <w:rsid w:val="00E46E2D"/>
    <w:rsid w:val="00E54C4A"/>
    <w:rsid w:val="00E57555"/>
    <w:rsid w:val="00E60575"/>
    <w:rsid w:val="00E60E06"/>
    <w:rsid w:val="00E61597"/>
    <w:rsid w:val="00E620B6"/>
    <w:rsid w:val="00E72E97"/>
    <w:rsid w:val="00E8227A"/>
    <w:rsid w:val="00E90046"/>
    <w:rsid w:val="00E925B5"/>
    <w:rsid w:val="00E931C6"/>
    <w:rsid w:val="00E94824"/>
    <w:rsid w:val="00E95BD0"/>
    <w:rsid w:val="00EA62B4"/>
    <w:rsid w:val="00EA768E"/>
    <w:rsid w:val="00EB52E6"/>
    <w:rsid w:val="00EB60D8"/>
    <w:rsid w:val="00EB720B"/>
    <w:rsid w:val="00EB7544"/>
    <w:rsid w:val="00EB7DB3"/>
    <w:rsid w:val="00EC21ED"/>
    <w:rsid w:val="00EC7767"/>
    <w:rsid w:val="00ED0379"/>
    <w:rsid w:val="00ED1EC1"/>
    <w:rsid w:val="00ED2A97"/>
    <w:rsid w:val="00ED31B7"/>
    <w:rsid w:val="00EE01B0"/>
    <w:rsid w:val="00EE1D4F"/>
    <w:rsid w:val="00EE625E"/>
    <w:rsid w:val="00EF07E8"/>
    <w:rsid w:val="00EF2D58"/>
    <w:rsid w:val="00EF6B91"/>
    <w:rsid w:val="00F0651F"/>
    <w:rsid w:val="00F10899"/>
    <w:rsid w:val="00F1733B"/>
    <w:rsid w:val="00F30CFB"/>
    <w:rsid w:val="00F34375"/>
    <w:rsid w:val="00F34553"/>
    <w:rsid w:val="00F40CFA"/>
    <w:rsid w:val="00F420F6"/>
    <w:rsid w:val="00F434DE"/>
    <w:rsid w:val="00F442FC"/>
    <w:rsid w:val="00F4699E"/>
    <w:rsid w:val="00F4757B"/>
    <w:rsid w:val="00F523B9"/>
    <w:rsid w:val="00F52E46"/>
    <w:rsid w:val="00F5635C"/>
    <w:rsid w:val="00F5726F"/>
    <w:rsid w:val="00F6064D"/>
    <w:rsid w:val="00F63F81"/>
    <w:rsid w:val="00F70532"/>
    <w:rsid w:val="00F71C2A"/>
    <w:rsid w:val="00F76781"/>
    <w:rsid w:val="00F804E9"/>
    <w:rsid w:val="00F85768"/>
    <w:rsid w:val="00F87D12"/>
    <w:rsid w:val="00F90745"/>
    <w:rsid w:val="00F95BA1"/>
    <w:rsid w:val="00F95C19"/>
    <w:rsid w:val="00FA34B0"/>
    <w:rsid w:val="00FA406D"/>
    <w:rsid w:val="00FA6EBD"/>
    <w:rsid w:val="00FB0A90"/>
    <w:rsid w:val="00FB2832"/>
    <w:rsid w:val="00FB7D33"/>
    <w:rsid w:val="00FC0AB6"/>
    <w:rsid w:val="00FC0BB2"/>
    <w:rsid w:val="00FC2541"/>
    <w:rsid w:val="00FC2E60"/>
    <w:rsid w:val="00FC4C96"/>
    <w:rsid w:val="00FC50C1"/>
    <w:rsid w:val="00FC755C"/>
    <w:rsid w:val="00FD08DC"/>
    <w:rsid w:val="00FD20E7"/>
    <w:rsid w:val="00FD4037"/>
    <w:rsid w:val="00FD4EC3"/>
    <w:rsid w:val="00FD78A4"/>
    <w:rsid w:val="00FE0720"/>
    <w:rsid w:val="00FF0406"/>
    <w:rsid w:val="00FF06EE"/>
    <w:rsid w:val="00FF2FE1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0A3E1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44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47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620B6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62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pr">
    <w:name w:val="Hyperlink"/>
    <w:uiPriority w:val="99"/>
    <w:rsid w:val="00E620B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E620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20B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620B6"/>
  </w:style>
  <w:style w:type="paragraph" w:styleId="NormalWeb">
    <w:name w:val="Normal (Web)"/>
    <w:basedOn w:val="Normal"/>
    <w:uiPriority w:val="99"/>
    <w:unhideWhenUsed/>
    <w:rsid w:val="00E620B6"/>
    <w:pPr>
      <w:spacing w:before="100" w:beforeAutospacing="1" w:after="100" w:afterAutospacing="1"/>
    </w:pPr>
    <w:rPr>
      <w:lang w:eastAsia="ko-KR"/>
    </w:rPr>
  </w:style>
  <w:style w:type="paragraph" w:styleId="stbilgi">
    <w:name w:val="header"/>
    <w:basedOn w:val="Normal"/>
    <w:link w:val="stbilgiChar"/>
    <w:uiPriority w:val="99"/>
    <w:rsid w:val="00E620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E620B6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BalonMetni">
    <w:name w:val="Balloon Text"/>
    <w:basedOn w:val="Normal"/>
    <w:link w:val="BalonMetniChar"/>
    <w:rsid w:val="00E620B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620B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E62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2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ListeYok1">
    <w:name w:val="Liste Yok1"/>
    <w:next w:val="ListeYok"/>
    <w:uiPriority w:val="99"/>
    <w:semiHidden/>
    <w:unhideWhenUsed/>
    <w:rsid w:val="00E620B6"/>
  </w:style>
  <w:style w:type="table" w:customStyle="1" w:styleId="TabloKlavuzu1">
    <w:name w:val="Tablo Kılavuzu1"/>
    <w:basedOn w:val="NormalTablo"/>
    <w:next w:val="TabloKlavuzu"/>
    <w:uiPriority w:val="59"/>
    <w:rsid w:val="00E62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1"/>
    <w:rsid w:val="00E620B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27A72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rsid w:val="008A7D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402B72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B47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4C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44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47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620B6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62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pr">
    <w:name w:val="Hyperlink"/>
    <w:uiPriority w:val="99"/>
    <w:rsid w:val="00E620B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E620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20B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620B6"/>
  </w:style>
  <w:style w:type="paragraph" w:styleId="NormalWeb">
    <w:name w:val="Normal (Web)"/>
    <w:basedOn w:val="Normal"/>
    <w:uiPriority w:val="99"/>
    <w:unhideWhenUsed/>
    <w:rsid w:val="00E620B6"/>
    <w:pPr>
      <w:spacing w:before="100" w:beforeAutospacing="1" w:after="100" w:afterAutospacing="1"/>
    </w:pPr>
    <w:rPr>
      <w:lang w:eastAsia="ko-KR"/>
    </w:rPr>
  </w:style>
  <w:style w:type="paragraph" w:styleId="stbilgi">
    <w:name w:val="header"/>
    <w:basedOn w:val="Normal"/>
    <w:link w:val="stbilgiChar"/>
    <w:uiPriority w:val="99"/>
    <w:rsid w:val="00E620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E620B6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BalonMetni">
    <w:name w:val="Balloon Text"/>
    <w:basedOn w:val="Normal"/>
    <w:link w:val="BalonMetniChar"/>
    <w:rsid w:val="00E620B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620B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E62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2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ListeYok1">
    <w:name w:val="Liste Yok1"/>
    <w:next w:val="ListeYok"/>
    <w:uiPriority w:val="99"/>
    <w:semiHidden/>
    <w:unhideWhenUsed/>
    <w:rsid w:val="00E620B6"/>
  </w:style>
  <w:style w:type="table" w:customStyle="1" w:styleId="TabloKlavuzu1">
    <w:name w:val="Tablo Kılavuzu1"/>
    <w:basedOn w:val="NormalTablo"/>
    <w:next w:val="TabloKlavuzu"/>
    <w:uiPriority w:val="59"/>
    <w:rsid w:val="00E62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1"/>
    <w:rsid w:val="00E620B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27A72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rsid w:val="008A7D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402B72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B47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4C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uik.gov.t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uik.gov.t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gun2755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msunakademi.meb.gov.tr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uik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41CAC9-B81D-4A5F-A243-69A293D1AEE0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0FC7-F4F5-4718-BCE4-223F25E1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 AKGUN</dc:creator>
  <cp:lastModifiedBy>Nesrin</cp:lastModifiedBy>
  <cp:revision>2</cp:revision>
  <cp:lastPrinted>2023-09-07T06:59:00Z</cp:lastPrinted>
  <dcterms:created xsi:type="dcterms:W3CDTF">2023-09-29T10:42:00Z</dcterms:created>
  <dcterms:modified xsi:type="dcterms:W3CDTF">2023-09-29T10:42:00Z</dcterms:modified>
</cp:coreProperties>
</file>